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jc w:val="center"/>
        <w:rPr>
          <w:b w:val="1"/>
          <w:bCs w:val="1"/>
          <w:u w:val="single"/>
        </w:rPr>
      </w:pPr>
      <w:r w:rsidDel="00000000" w:rsidR="00000000" w:rsidRPr="00000000">
        <w:rPr>
          <w:b w:val="1"/>
          <w:bCs w:val="1"/>
          <w:u w:val="single"/>
          <w:rtl w:val="0"/>
        </w:rPr>
        <w:t xml:space="preserve">ANEXO 10</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jc w:val="center"/>
        <w:rPr>
          <w:b w:val="1"/>
          <w:bCs w:val="1"/>
          <w:color w:val="000000"/>
          <w:u w:val="singl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jc w:val="center"/>
        <w:rPr>
          <w:b w:val="1"/>
          <w:bCs w:val="1"/>
          <w:color w:val="000000"/>
          <w:sz w:val="24"/>
          <w:szCs w:val="24"/>
        </w:rPr>
      </w:pPr>
      <w:r w:rsidDel="00000000" w:rsidR="00000000" w:rsidRPr="00000000">
        <w:rPr>
          <w:b w:val="1"/>
          <w:bCs w:val="1"/>
          <w:color w:val="000000"/>
          <w:sz w:val="24"/>
          <w:szCs w:val="24"/>
          <w:rtl w:val="0"/>
        </w:rPr>
        <w:t xml:space="preserve">MODELO DE </w:t>
      </w:r>
      <w:r w:rsidDel="00000000" w:rsidR="00000000" w:rsidRPr="00000000">
        <w:rPr>
          <w:b w:val="1"/>
          <w:bCs w:val="1"/>
          <w:sz w:val="24"/>
          <w:szCs w:val="24"/>
          <w:rtl w:val="0"/>
        </w:rPr>
        <w:t xml:space="preserve">REPORTE</w:t>
      </w:r>
      <w:r w:rsidDel="00000000" w:rsidR="00000000" w:rsidRPr="00000000">
        <w:rPr>
          <w:b w:val="1"/>
          <w:bCs w:val="1"/>
          <w:color w:val="000000"/>
          <w:sz w:val="24"/>
          <w:szCs w:val="24"/>
          <w:rtl w:val="0"/>
        </w:rPr>
        <w:t xml:space="preserve"> FINAL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jc w:val="left"/>
        <w:rPr>
          <w:b w:val="1"/>
          <w:bCs w:val="1"/>
        </w:rPr>
      </w:pPr>
      <w:r w:rsidDel="00000000" w:rsidR="00000000" w:rsidRPr="00000000">
        <w:rPr>
          <w:rtl w:val="0"/>
        </w:rPr>
      </w:r>
    </w:p>
    <w:p w:rsidR="00000000" w:rsidDel="00000000" w:rsidP="00000000" w:rsidRDefault="00000000" w:rsidRPr="00000000" w14:paraId="00000005">
      <w:pPr>
        <w:spacing w:line="276" w:lineRule="auto"/>
        <w:ind w:left="0" w:firstLine="0"/>
        <w:jc w:val="both"/>
        <w:rPr>
          <w:sz w:val="20"/>
          <w:szCs w:val="20"/>
          <w:highlight w:val="white"/>
        </w:rPr>
      </w:pPr>
      <w:r w:rsidDel="00000000" w:rsidR="00000000" w:rsidRPr="00000000">
        <w:rPr>
          <w:sz w:val="20"/>
          <w:szCs w:val="20"/>
          <w:highlight w:val="white"/>
          <w:rtl w:val="0"/>
        </w:rPr>
        <w:t xml:space="preserve">Este reporte final integra todas las actividades y gastos del proyecto en su totalidad incluyendo lo entregado en el reporte de avances, si es el caso. El reporte final se compone de un reporte de actividades, una memoria escrita (anexo 12), un reporte de gastos y un informe de revisión contable. </w:t>
      </w:r>
    </w:p>
    <w:p w:rsidR="00000000" w:rsidDel="00000000" w:rsidP="00000000" w:rsidRDefault="00000000" w:rsidRPr="00000000" w14:paraId="00000006">
      <w:pPr>
        <w:spacing w:line="276" w:lineRule="auto"/>
        <w:ind w:left="0" w:firstLine="0"/>
        <w:jc w:val="both"/>
        <w:rPr>
          <w:sz w:val="20"/>
          <w:szCs w:val="20"/>
          <w:highlight w:val="white"/>
        </w:rPr>
      </w:pPr>
      <w:r w:rsidDel="00000000" w:rsidR="00000000" w:rsidRPr="00000000">
        <w:rPr>
          <w:rtl w:val="0"/>
        </w:rPr>
      </w:r>
    </w:p>
    <w:p w:rsidR="00000000" w:rsidDel="00000000" w:rsidP="00000000" w:rsidRDefault="00000000" w:rsidRPr="00000000" w14:paraId="00000007">
      <w:pPr>
        <w:numPr>
          <w:ilvl w:val="0"/>
          <w:numId w:val="3"/>
        </w:numPr>
        <w:spacing w:line="276" w:lineRule="auto"/>
        <w:ind w:left="720" w:hanging="360"/>
        <w:rPr>
          <w:sz w:val="20"/>
          <w:szCs w:val="20"/>
          <w:highlight w:val="white"/>
        </w:rPr>
      </w:pPr>
      <w:r w:rsidDel="00000000" w:rsidR="00000000" w:rsidRPr="00000000">
        <w:rPr>
          <w:sz w:val="20"/>
          <w:szCs w:val="20"/>
          <w:highlight w:val="white"/>
          <w:rtl w:val="0"/>
        </w:rPr>
        <w:t xml:space="preserve">El reporte de actividades deberá ser integrado en un solo documento PDF.</w:t>
      </w:r>
    </w:p>
    <w:p w:rsidR="00000000" w:rsidDel="00000000" w:rsidP="00000000" w:rsidRDefault="00000000" w:rsidRPr="00000000" w14:paraId="00000008">
      <w:pPr>
        <w:numPr>
          <w:ilvl w:val="0"/>
          <w:numId w:val="3"/>
        </w:numPr>
        <w:spacing w:line="276" w:lineRule="auto"/>
        <w:ind w:left="720" w:hanging="360"/>
        <w:rPr>
          <w:sz w:val="20"/>
          <w:szCs w:val="20"/>
        </w:rPr>
      </w:pPr>
      <w:r w:rsidDel="00000000" w:rsidR="00000000" w:rsidRPr="00000000">
        <w:rPr>
          <w:sz w:val="20"/>
          <w:szCs w:val="20"/>
          <w:rtl w:val="0"/>
        </w:rPr>
        <w:t xml:space="preserve">La memoria escrita (anexo 12) deberá ser entregada en un documento PDF.</w:t>
      </w:r>
    </w:p>
    <w:p w:rsidR="00000000" w:rsidDel="00000000" w:rsidP="00000000" w:rsidRDefault="00000000" w:rsidRPr="00000000" w14:paraId="00000009">
      <w:pPr>
        <w:numPr>
          <w:ilvl w:val="0"/>
          <w:numId w:val="3"/>
        </w:numPr>
        <w:spacing w:line="276" w:lineRule="auto"/>
        <w:ind w:left="720" w:hanging="360"/>
        <w:rPr>
          <w:sz w:val="20"/>
          <w:szCs w:val="20"/>
          <w:highlight w:val="white"/>
        </w:rPr>
      </w:pPr>
      <w:r w:rsidDel="00000000" w:rsidR="00000000" w:rsidRPr="00000000">
        <w:rPr>
          <w:sz w:val="20"/>
          <w:szCs w:val="20"/>
          <w:highlight w:val="white"/>
          <w:rtl w:val="0"/>
        </w:rPr>
        <w:t xml:space="preserve">El reporte de gastos se compone por cuatro documentos PDF: </w:t>
      </w:r>
    </w:p>
    <w:p w:rsidR="00000000" w:rsidDel="00000000" w:rsidP="00000000" w:rsidRDefault="00000000" w:rsidRPr="00000000" w14:paraId="0000000A">
      <w:pPr>
        <w:numPr>
          <w:ilvl w:val="1"/>
          <w:numId w:val="3"/>
        </w:numPr>
        <w:spacing w:line="276" w:lineRule="auto"/>
        <w:ind w:left="1440" w:hanging="360"/>
        <w:rPr>
          <w:sz w:val="20"/>
          <w:szCs w:val="20"/>
          <w:highlight w:val="white"/>
        </w:rPr>
      </w:pPr>
      <w:r w:rsidDel="00000000" w:rsidR="00000000" w:rsidRPr="00000000">
        <w:rPr>
          <w:sz w:val="20"/>
          <w:szCs w:val="20"/>
          <w:highlight w:val="white"/>
          <w:rtl w:val="0"/>
        </w:rPr>
        <w:t xml:space="preserve">Anexo</w:t>
      </w:r>
      <w:r w:rsidDel="00000000" w:rsidR="00000000" w:rsidRPr="00000000">
        <w:rPr>
          <w:color w:val="ff0000"/>
          <w:sz w:val="20"/>
          <w:szCs w:val="20"/>
          <w:highlight w:val="white"/>
          <w:rtl w:val="0"/>
        </w:rPr>
        <w:t xml:space="preserve"> </w:t>
      </w:r>
      <w:r w:rsidDel="00000000" w:rsidR="00000000" w:rsidRPr="00000000">
        <w:rPr>
          <w:sz w:val="20"/>
          <w:szCs w:val="20"/>
          <w:highlight w:val="white"/>
          <w:rtl w:val="0"/>
        </w:rPr>
        <w:t xml:space="preserve">8.1 </w:t>
      </w:r>
      <w:r w:rsidDel="00000000" w:rsidR="00000000" w:rsidRPr="00000000">
        <w:rPr>
          <w:sz w:val="20"/>
          <w:szCs w:val="20"/>
          <w:highlight w:val="white"/>
          <w:rtl w:val="0"/>
        </w:rPr>
        <w:t xml:space="preserve">Reporte de gastos  </w:t>
      </w:r>
    </w:p>
    <w:p w:rsidR="00000000" w:rsidDel="00000000" w:rsidP="00000000" w:rsidRDefault="00000000" w:rsidRPr="00000000" w14:paraId="0000000B">
      <w:pPr>
        <w:numPr>
          <w:ilvl w:val="1"/>
          <w:numId w:val="3"/>
        </w:numPr>
        <w:spacing w:line="276" w:lineRule="auto"/>
        <w:ind w:left="1440" w:hanging="360"/>
        <w:rPr>
          <w:sz w:val="20"/>
          <w:szCs w:val="20"/>
          <w:highlight w:val="white"/>
        </w:rPr>
      </w:pPr>
      <w:r w:rsidDel="00000000" w:rsidR="00000000" w:rsidRPr="00000000">
        <w:rPr>
          <w:sz w:val="20"/>
          <w:szCs w:val="20"/>
          <w:highlight w:val="white"/>
          <w:rtl w:val="0"/>
        </w:rPr>
        <w:t xml:space="preserve">Estados de cuenta bancarios (integrados en un solo documento)</w:t>
      </w:r>
    </w:p>
    <w:p w:rsidR="00000000" w:rsidDel="00000000" w:rsidP="00000000" w:rsidRDefault="00000000" w:rsidRPr="00000000" w14:paraId="0000000C">
      <w:pPr>
        <w:numPr>
          <w:ilvl w:val="1"/>
          <w:numId w:val="3"/>
        </w:numPr>
        <w:spacing w:line="276" w:lineRule="auto"/>
        <w:ind w:left="1440" w:hanging="360"/>
        <w:rPr>
          <w:sz w:val="20"/>
          <w:szCs w:val="20"/>
          <w:highlight w:val="white"/>
        </w:rPr>
      </w:pPr>
      <w:r w:rsidDel="00000000" w:rsidR="00000000" w:rsidRPr="00000000">
        <w:rPr>
          <w:sz w:val="20"/>
          <w:szCs w:val="20"/>
          <w:highlight w:val="white"/>
          <w:rtl w:val="0"/>
        </w:rPr>
        <w:t xml:space="preserve">CFDIs o </w:t>
      </w:r>
      <w:r w:rsidDel="00000000" w:rsidR="00000000" w:rsidRPr="00000000">
        <w:rPr>
          <w:sz w:val="20"/>
          <w:szCs w:val="20"/>
          <w:rtl w:val="0"/>
        </w:rPr>
        <w:t xml:space="preserve">comprobantes fiscales emitidos por residentes en el extranjero </w:t>
      </w:r>
      <w:r w:rsidDel="00000000" w:rsidR="00000000" w:rsidRPr="00000000">
        <w:rPr>
          <w:sz w:val="20"/>
          <w:szCs w:val="20"/>
          <w:highlight w:val="white"/>
          <w:rtl w:val="0"/>
        </w:rPr>
        <w:t xml:space="preserve">(integrados en un solo documento)</w:t>
      </w:r>
      <w:r w:rsidDel="00000000" w:rsidR="00000000" w:rsidRPr="00000000">
        <w:rPr>
          <w:rtl w:val="0"/>
        </w:rPr>
      </w:r>
    </w:p>
    <w:p w:rsidR="00000000" w:rsidDel="00000000" w:rsidP="00000000" w:rsidRDefault="00000000" w:rsidRPr="00000000" w14:paraId="0000000D">
      <w:pPr>
        <w:numPr>
          <w:ilvl w:val="1"/>
          <w:numId w:val="3"/>
        </w:numPr>
        <w:spacing w:line="276" w:lineRule="auto"/>
        <w:ind w:left="1440" w:hanging="360"/>
        <w:rPr>
          <w:sz w:val="20"/>
          <w:szCs w:val="20"/>
          <w:u w:val="none"/>
        </w:rPr>
      </w:pPr>
      <w:r w:rsidDel="00000000" w:rsidR="00000000" w:rsidRPr="00000000">
        <w:rPr>
          <w:sz w:val="20"/>
          <w:szCs w:val="20"/>
          <w:rtl w:val="0"/>
        </w:rPr>
        <w:t xml:space="preserve">Informe de revisión contable</w:t>
      </w:r>
      <w:r w:rsidDel="00000000" w:rsidR="00000000" w:rsidRPr="00000000">
        <w:rPr>
          <w:rtl w:val="0"/>
        </w:rPr>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line="276" w:lineRule="auto"/>
        <w:ind w:left="720" w:hanging="360"/>
        <w:jc w:val="left"/>
        <w:rPr>
          <w:sz w:val="20"/>
          <w:szCs w:val="20"/>
          <w:highlight w:val="white"/>
        </w:rPr>
      </w:pPr>
      <w:r w:rsidDel="00000000" w:rsidR="00000000" w:rsidRPr="00000000">
        <w:rPr>
          <w:sz w:val="20"/>
          <w:szCs w:val="20"/>
          <w:highlight w:val="white"/>
          <w:rtl w:val="0"/>
        </w:rPr>
        <w:t xml:space="preserve">Todos los documentos deberán entregarse en formato PDF. Procuremos proteger el medio ambiente. No hace falta imprimir y escanear.</w:t>
      </w:r>
    </w:p>
    <w:p w:rsidR="00000000" w:rsidDel="00000000" w:rsidP="00000000" w:rsidRDefault="00000000" w:rsidRPr="00000000" w14:paraId="0000000F">
      <w:pPr>
        <w:numPr>
          <w:ilvl w:val="0"/>
          <w:numId w:val="3"/>
        </w:numPr>
        <w:spacing w:line="276" w:lineRule="auto"/>
        <w:ind w:left="720" w:hanging="360"/>
        <w:jc w:val="both"/>
        <w:rPr>
          <w:sz w:val="20"/>
          <w:szCs w:val="20"/>
          <w:highlight w:val="white"/>
        </w:rPr>
      </w:pPr>
      <w:r w:rsidDel="00000000" w:rsidR="00000000" w:rsidRPr="00000000">
        <w:rPr>
          <w:sz w:val="20"/>
          <w:szCs w:val="20"/>
          <w:highlight w:val="white"/>
          <w:rtl w:val="0"/>
        </w:rPr>
        <w:t xml:space="preserve">Enviar este reporte final por correo electrónico en </w:t>
      </w:r>
      <w:r w:rsidDel="00000000" w:rsidR="00000000" w:rsidRPr="00000000">
        <w:rPr>
          <w:b w:val="1"/>
          <w:bCs w:val="1"/>
          <w:sz w:val="20"/>
          <w:szCs w:val="20"/>
          <w:highlight w:val="white"/>
          <w:rtl w:val="0"/>
        </w:rPr>
        <w:t xml:space="preserve">documentos adjuntos</w:t>
      </w:r>
      <w:r w:rsidDel="00000000" w:rsidR="00000000" w:rsidRPr="00000000">
        <w:rPr>
          <w:sz w:val="20"/>
          <w:szCs w:val="20"/>
          <w:highlight w:val="white"/>
          <w:rtl w:val="0"/>
        </w:rPr>
        <w:t xml:space="preserve"> a </w:t>
      </w:r>
      <w:r w:rsidDel="00000000" w:rsidR="00000000" w:rsidRPr="00000000">
        <w:rPr>
          <w:b w:val="1"/>
          <w:bCs w:val="1"/>
          <w:sz w:val="20"/>
          <w:szCs w:val="20"/>
          <w:highlight w:val="white"/>
          <w:rtl w:val="0"/>
        </w:rPr>
        <w:t xml:space="preserve">a.acervos@imcine.gob.mx</w:t>
      </w:r>
    </w:p>
    <w:p w:rsidR="00000000" w:rsidDel="00000000" w:rsidP="00000000" w:rsidRDefault="00000000" w:rsidRPr="00000000" w14:paraId="00000010">
      <w:pPr>
        <w:spacing w:line="276" w:lineRule="auto"/>
        <w:ind w:left="1080" w:hanging="360"/>
        <w:jc w:val="both"/>
        <w:rPr>
          <w:b w:val="1"/>
          <w:bCs w:val="1"/>
          <w:highlight w:val="white"/>
        </w:rPr>
      </w:pPr>
      <w:r w:rsidDel="00000000" w:rsidR="00000000" w:rsidRPr="00000000">
        <w:rPr>
          <w:rtl w:val="0"/>
        </w:rPr>
      </w:r>
    </w:p>
    <w:p w:rsidR="00000000" w:rsidDel="00000000" w:rsidP="00000000" w:rsidRDefault="00000000" w:rsidRPr="00000000" w14:paraId="00000011">
      <w:pPr>
        <w:spacing w:line="276" w:lineRule="auto"/>
        <w:jc w:val="both"/>
        <w:rPr>
          <w:sz w:val="20"/>
          <w:szCs w:val="20"/>
          <w:highlight w:val="white"/>
        </w:rPr>
      </w:pPr>
      <w:r w:rsidDel="00000000" w:rsidR="00000000" w:rsidRPr="00000000">
        <w:rPr>
          <w:sz w:val="20"/>
          <w:szCs w:val="20"/>
          <w:highlight w:val="white"/>
          <w:rtl w:val="0"/>
        </w:rPr>
        <w:t xml:space="preserve">Recuerda que el reporte de actividades deberá:</w:t>
      </w:r>
    </w:p>
    <w:p w:rsidR="00000000" w:rsidDel="00000000" w:rsidP="00000000" w:rsidRDefault="00000000" w:rsidRPr="00000000" w14:paraId="00000012">
      <w:pPr>
        <w:numPr>
          <w:ilvl w:val="0"/>
          <w:numId w:val="9"/>
        </w:numPr>
        <w:ind w:left="720" w:hanging="360"/>
        <w:rPr>
          <w:sz w:val="20"/>
          <w:szCs w:val="20"/>
        </w:rPr>
      </w:pPr>
      <w:r w:rsidDel="00000000" w:rsidR="00000000" w:rsidRPr="00000000">
        <w:rPr>
          <w:sz w:val="20"/>
          <w:szCs w:val="20"/>
          <w:rtl w:val="0"/>
        </w:rPr>
        <w:t xml:space="preserve">Incluir todos los puntos y en el mismo orden en que se describen a continuación.</w:t>
      </w:r>
    </w:p>
    <w:p w:rsidR="00000000" w:rsidDel="00000000" w:rsidP="00000000" w:rsidRDefault="00000000" w:rsidRPr="00000000" w14:paraId="00000013">
      <w:pPr>
        <w:numPr>
          <w:ilvl w:val="0"/>
          <w:numId w:val="9"/>
        </w:numPr>
        <w:ind w:left="720" w:hanging="360"/>
        <w:rPr>
          <w:sz w:val="20"/>
          <w:szCs w:val="20"/>
        </w:rPr>
      </w:pPr>
      <w:r w:rsidDel="00000000" w:rsidR="00000000" w:rsidRPr="00000000">
        <w:rPr>
          <w:sz w:val="20"/>
          <w:szCs w:val="20"/>
          <w:rtl w:val="0"/>
        </w:rPr>
        <w:t xml:space="preserve">Cada punto deberá estar redactado de manera clara y concisa.</w:t>
      </w:r>
    </w:p>
    <w:p w:rsidR="00000000" w:rsidDel="00000000" w:rsidP="00000000" w:rsidRDefault="00000000" w:rsidRPr="00000000" w14:paraId="00000014">
      <w:pPr>
        <w:numPr>
          <w:ilvl w:val="0"/>
          <w:numId w:val="9"/>
        </w:numPr>
        <w:spacing w:line="276" w:lineRule="auto"/>
        <w:ind w:left="720" w:hanging="360"/>
        <w:jc w:val="both"/>
        <w:rPr>
          <w:sz w:val="20"/>
          <w:szCs w:val="20"/>
        </w:rPr>
      </w:pPr>
      <w:r w:rsidDel="00000000" w:rsidR="00000000" w:rsidRPr="00000000">
        <w:rPr>
          <w:sz w:val="20"/>
          <w:szCs w:val="20"/>
          <w:highlight w:val="white"/>
          <w:rtl w:val="0"/>
        </w:rPr>
        <w:t xml:space="preserve">Revisar que la información del proyecto coincida con la información establecida en el convenio (nombres completos, montos, fechas, número de convenio, etc.).</w:t>
      </w:r>
    </w:p>
    <w:p w:rsidR="00000000" w:rsidDel="00000000" w:rsidP="00000000" w:rsidRDefault="00000000" w:rsidRPr="00000000" w14:paraId="00000015">
      <w:pPr>
        <w:numPr>
          <w:ilvl w:val="0"/>
          <w:numId w:val="9"/>
        </w:numPr>
        <w:spacing w:line="276" w:lineRule="auto"/>
        <w:ind w:left="720" w:hanging="360"/>
        <w:jc w:val="both"/>
        <w:rPr>
          <w:sz w:val="20"/>
          <w:szCs w:val="20"/>
          <w:highlight w:val="white"/>
        </w:rPr>
      </w:pPr>
      <w:r w:rsidDel="00000000" w:rsidR="00000000" w:rsidRPr="00000000">
        <w:rPr>
          <w:sz w:val="20"/>
          <w:szCs w:val="20"/>
          <w:highlight w:val="white"/>
          <w:rtl w:val="0"/>
        </w:rPr>
        <w:t xml:space="preserve">Debe estar firmado por la persona beneficiaria o su representante legal, en caso de las personas morales (puede ser firma digital o autógrafa). </w:t>
      </w: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b w:val="1"/>
          <w:bCs w:val="1"/>
          <w:color w:val="000000"/>
          <w:sz w:val="18"/>
          <w:szCs w:val="18"/>
        </w:rPr>
      </w:pPr>
      <w:r w:rsidDel="00000000" w:rsidR="00000000" w:rsidRPr="00000000">
        <w:rPr>
          <w:rtl w:val="0"/>
        </w:rPr>
      </w:r>
    </w:p>
    <w:p w:rsidR="00000000" w:rsidDel="00000000" w:rsidP="00000000" w:rsidRDefault="00000000" w:rsidRPr="00000000" w14:paraId="00000017">
      <w:pPr>
        <w:widowControl w:val="0"/>
        <w:numPr>
          <w:ilvl w:val="0"/>
          <w:numId w:val="8"/>
        </w:numPr>
        <w:pBdr>
          <w:top w:space="0" w:sz="0" w:val="nil"/>
          <w:left w:space="0" w:sz="0" w:val="nil"/>
          <w:bottom w:space="0" w:sz="0" w:val="nil"/>
          <w:right w:space="0" w:sz="0" w:val="nil"/>
          <w:between w:space="0" w:sz="0" w:val="nil"/>
        </w:pBdr>
        <w:spacing w:line="240" w:lineRule="auto"/>
        <w:ind w:left="720" w:hanging="360"/>
        <w:rPr>
          <w:b w:val="1"/>
          <w:bCs w:val="1"/>
        </w:rPr>
      </w:pPr>
      <w:r w:rsidDel="00000000" w:rsidR="00000000" w:rsidRPr="00000000">
        <w:rPr>
          <w:b w:val="1"/>
          <w:bCs w:val="1"/>
          <w:color w:val="000000"/>
          <w:rtl w:val="0"/>
        </w:rPr>
        <w:t xml:space="preserve">I</w:t>
      </w:r>
      <w:r w:rsidDel="00000000" w:rsidR="00000000" w:rsidRPr="00000000">
        <w:rPr>
          <w:b w:val="1"/>
          <w:bCs w:val="1"/>
          <w:rtl w:val="0"/>
        </w:rPr>
        <w:t xml:space="preserve">nformación del proyecto</w:t>
      </w: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color w:val="000000"/>
          <w:sz w:val="18"/>
          <w:szCs w:val="18"/>
        </w:rPr>
      </w:pPr>
      <w:r w:rsidDel="00000000" w:rsidR="00000000" w:rsidRPr="00000000">
        <w:rPr>
          <w:rtl w:val="0"/>
        </w:rPr>
      </w:r>
    </w:p>
    <w:tbl>
      <w:tblPr>
        <w:tblStyle w:val="Table1"/>
        <w:tblW w:w="904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9"/>
        <w:gridCol w:w="3260"/>
        <w:gridCol w:w="2977"/>
        <w:tblGridChange w:id="0">
          <w:tblGrid>
            <w:gridCol w:w="2809"/>
            <w:gridCol w:w="3260"/>
            <w:gridCol w:w="2977"/>
          </w:tblGrid>
        </w:tblGridChange>
      </w:tblGrid>
      <w:tr>
        <w:trPr>
          <w:cantSplit w:val="0"/>
          <w:trHeight w:val="18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Nombre del proyecto:</w:t>
            </w:r>
          </w:p>
          <w:p w:rsidR="00000000" w:rsidDel="00000000" w:rsidP="00000000" w:rsidRDefault="00000000" w:rsidRPr="00000000" w14:paraId="0000001A">
            <w:pPr>
              <w:spacing w:line="240" w:lineRule="auto"/>
              <w:rPr>
                <w:color w:val="000000"/>
                <w:sz w:val="18"/>
                <w:szCs w:val="18"/>
              </w:rPr>
            </w:pPr>
            <w:r w:rsidDel="00000000" w:rsidR="00000000" w:rsidRPr="00000000">
              <w:rPr>
                <w:color w:val="666666"/>
                <w:sz w:val="20"/>
                <w:szCs w:val="20"/>
                <w:rtl w:val="0"/>
              </w:rPr>
              <w:t xml:space="preserve">Tal como aparece en tu convenio</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rPr>
                <w:color w:val="000000"/>
                <w:sz w:val="18"/>
                <w:szCs w:val="18"/>
              </w:rPr>
            </w:pPr>
            <w:r w:rsidDel="00000000" w:rsidR="00000000" w:rsidRPr="00000000">
              <w:rPr>
                <w:rtl w:val="0"/>
              </w:rPr>
            </w:r>
          </w:p>
        </w:tc>
        <w:tc>
          <w:tcPr>
            <w:gridSpan w:val="2"/>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Nombre de la persona beneficiaria:</w:t>
            </w:r>
          </w:p>
          <w:p w:rsidR="00000000" w:rsidDel="00000000" w:rsidP="00000000" w:rsidRDefault="00000000" w:rsidRPr="00000000" w14:paraId="0000001F">
            <w:pPr>
              <w:spacing w:line="240" w:lineRule="auto"/>
              <w:rPr/>
            </w:pPr>
            <w:r w:rsidDel="00000000" w:rsidR="00000000" w:rsidRPr="00000000">
              <w:rPr>
                <w:color w:val="666666"/>
                <w:sz w:val="20"/>
                <w:szCs w:val="20"/>
                <w:rtl w:val="0"/>
              </w:rPr>
              <w:t xml:space="preserve">Tal como aparece en tu convenio</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rtl w:val="0"/>
              </w:rPr>
            </w:r>
          </w:p>
        </w:tc>
        <w:tc>
          <w:tcPr>
            <w:gridSpan w:val="2"/>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r>
      <w:tr>
        <w:trPr>
          <w:cantSplit w:val="0"/>
          <w:trHeight w:val="180" w:hRule="atLeast"/>
          <w:tblHeader w:val="0"/>
        </w:trPr>
        <w:tc>
          <w:tcPr/>
          <w:p w:rsidR="00000000" w:rsidDel="00000000" w:rsidP="00000000" w:rsidRDefault="00000000" w:rsidRPr="00000000" w14:paraId="00000023">
            <w:pPr>
              <w:spacing w:line="240" w:lineRule="auto"/>
              <w:rPr/>
            </w:pPr>
            <w:r w:rsidDel="00000000" w:rsidR="00000000" w:rsidRPr="00000000">
              <w:rPr>
                <w:rtl w:val="0"/>
              </w:rPr>
              <w:t xml:space="preserve">Nombre de la persona responsable ejecutiva:</w:t>
            </w:r>
          </w:p>
          <w:p w:rsidR="00000000" w:rsidDel="00000000" w:rsidP="00000000" w:rsidRDefault="00000000" w:rsidRPr="00000000" w14:paraId="00000024">
            <w:pPr>
              <w:spacing w:line="240" w:lineRule="auto"/>
              <w:rPr/>
            </w:pPr>
            <w:r w:rsidDel="00000000" w:rsidR="00000000" w:rsidRPr="00000000">
              <w:rPr>
                <w:color w:val="666666"/>
                <w:sz w:val="20"/>
                <w:szCs w:val="20"/>
                <w:rtl w:val="0"/>
              </w:rPr>
              <w:t xml:space="preserve">En caso de que aplique</w:t>
            </w:r>
            <w:r w:rsidDel="00000000" w:rsidR="00000000" w:rsidRPr="00000000">
              <w:rPr>
                <w:rtl w:val="0"/>
              </w:rPr>
            </w:r>
          </w:p>
        </w:tc>
        <w:tc>
          <w:tcPr>
            <w:gridSpan w:val="2"/>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r>
      <w:tr>
        <w:trPr>
          <w:cantSplit w:val="0"/>
          <w:trHeight w:val="180" w:hRule="atLeast"/>
          <w:tblHeader w:val="0"/>
        </w:trPr>
        <w:tc>
          <w:tcPr>
            <w:tcBorders>
              <w:left w:color="ffffff" w:space="0" w:sz="4" w:val="single"/>
              <w:right w:color="ffffff" w:space="0" w:sz="4" w:val="single"/>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18"/>
                <w:szCs w:val="18"/>
              </w:rPr>
            </w:pPr>
            <w:r w:rsidDel="00000000" w:rsidR="00000000" w:rsidRPr="00000000">
              <w:rPr>
                <w:rtl w:val="0"/>
              </w:rPr>
            </w:r>
          </w:p>
        </w:tc>
      </w:tr>
      <w:tr>
        <w:trPr>
          <w:cantSplit w:val="0"/>
          <w:trHeight w:val="966" w:hRule="atLeast"/>
          <w:tblHeader w:val="0"/>
        </w:trPr>
        <w:tc>
          <w:tcPr>
            <w:tcBorders>
              <w:right w:color="000000" w:space="0" w:sz="4" w:val="single"/>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t xml:space="preserve">Periodo total que abarca el proyecto:</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2C">
            <w:pPr>
              <w:spacing w:line="240" w:lineRule="auto"/>
              <w:jc w:val="center"/>
              <w:rPr/>
            </w:pPr>
            <w:r w:rsidDel="00000000" w:rsidR="00000000" w:rsidRPr="00000000">
              <w:rPr>
                <w:rtl w:val="0"/>
              </w:rPr>
            </w:r>
          </w:p>
          <w:p w:rsidR="00000000" w:rsidDel="00000000" w:rsidP="00000000" w:rsidRDefault="00000000" w:rsidRPr="00000000" w14:paraId="0000002D">
            <w:pPr>
              <w:spacing w:line="240" w:lineRule="auto"/>
              <w:jc w:val="center"/>
              <w:rPr/>
            </w:pPr>
            <w:r w:rsidDel="00000000" w:rsidR="00000000" w:rsidRPr="00000000">
              <w:rPr>
                <w:rtl w:val="0"/>
              </w:rPr>
            </w:r>
          </w:p>
          <w:p w:rsidR="00000000" w:rsidDel="00000000" w:rsidP="00000000" w:rsidRDefault="00000000" w:rsidRPr="00000000" w14:paraId="0000002E">
            <w:pPr>
              <w:spacing w:line="240" w:lineRule="auto"/>
              <w:jc w:val="center"/>
              <w:rPr/>
            </w:pPr>
            <w:r w:rsidDel="00000000" w:rsidR="00000000" w:rsidRPr="00000000">
              <w:rPr>
                <w:rtl w:val="0"/>
              </w:rPr>
              <w:t xml:space="preserve">_______________</w:t>
            </w:r>
          </w:p>
          <w:p w:rsidR="00000000" w:rsidDel="00000000" w:rsidP="00000000" w:rsidRDefault="00000000" w:rsidRPr="00000000" w14:paraId="0000002F">
            <w:pPr>
              <w:spacing w:line="240" w:lineRule="auto"/>
              <w:jc w:val="center"/>
              <w:rPr>
                <w:color w:val="666666"/>
                <w:sz w:val="20"/>
                <w:szCs w:val="20"/>
              </w:rPr>
            </w:pPr>
            <w:r w:rsidDel="00000000" w:rsidR="00000000" w:rsidRPr="00000000">
              <w:rPr>
                <w:color w:val="666666"/>
                <w:sz w:val="20"/>
                <w:szCs w:val="20"/>
                <w:rtl w:val="0"/>
              </w:rPr>
              <w:t xml:space="preserve">DD/MM/AAAA</w:t>
            </w:r>
          </w:p>
        </w:tc>
        <w:tc>
          <w:tcPr>
            <w:tcBorders>
              <w:left w:color="000000" w:space="0" w:sz="4" w:val="single"/>
            </w:tcBorders>
          </w:tcPr>
          <w:p w:rsidR="00000000" w:rsidDel="00000000" w:rsidP="00000000" w:rsidRDefault="00000000" w:rsidRPr="00000000" w14:paraId="00000030">
            <w:pPr>
              <w:spacing w:line="240" w:lineRule="auto"/>
              <w:jc w:val="center"/>
              <w:rPr/>
            </w:pPr>
            <w:r w:rsidDel="00000000" w:rsidR="00000000" w:rsidRPr="00000000">
              <w:rPr>
                <w:rtl w:val="0"/>
              </w:rPr>
            </w:r>
          </w:p>
          <w:p w:rsidR="00000000" w:rsidDel="00000000" w:rsidP="00000000" w:rsidRDefault="00000000" w:rsidRPr="00000000" w14:paraId="00000031">
            <w:pPr>
              <w:spacing w:line="240" w:lineRule="auto"/>
              <w:jc w:val="center"/>
              <w:rPr/>
            </w:pPr>
            <w:r w:rsidDel="00000000" w:rsidR="00000000" w:rsidRPr="00000000">
              <w:rPr>
                <w:rtl w:val="0"/>
              </w:rPr>
            </w:r>
          </w:p>
          <w:p w:rsidR="00000000" w:rsidDel="00000000" w:rsidP="00000000" w:rsidRDefault="00000000" w:rsidRPr="00000000" w14:paraId="00000032">
            <w:pPr>
              <w:spacing w:line="240" w:lineRule="auto"/>
              <w:jc w:val="center"/>
              <w:rPr/>
            </w:pPr>
            <w:r w:rsidDel="00000000" w:rsidR="00000000" w:rsidRPr="00000000">
              <w:rPr>
                <w:rtl w:val="0"/>
              </w:rPr>
              <w:t xml:space="preserve">_______________</w:t>
            </w:r>
          </w:p>
          <w:p w:rsidR="00000000" w:rsidDel="00000000" w:rsidP="00000000" w:rsidRDefault="00000000" w:rsidRPr="00000000" w14:paraId="00000033">
            <w:pPr>
              <w:spacing w:line="240" w:lineRule="auto"/>
              <w:jc w:val="center"/>
              <w:rPr>
                <w:color w:val="666666"/>
                <w:sz w:val="20"/>
                <w:szCs w:val="20"/>
              </w:rPr>
            </w:pPr>
            <w:r w:rsidDel="00000000" w:rsidR="00000000" w:rsidRPr="00000000">
              <w:rPr>
                <w:color w:val="666666"/>
                <w:sz w:val="20"/>
                <w:szCs w:val="20"/>
                <w:rtl w:val="0"/>
              </w:rPr>
              <w:t xml:space="preserve">DD/MM/AAAA</w:t>
            </w:r>
          </w:p>
          <w:p w:rsidR="00000000" w:rsidDel="00000000" w:rsidP="00000000" w:rsidRDefault="00000000" w:rsidRPr="00000000" w14:paraId="00000034">
            <w:pPr>
              <w:spacing w:line="240" w:lineRule="auto"/>
              <w:jc w:val="left"/>
              <w:rPr/>
            </w:pPr>
            <w:r w:rsidDel="00000000" w:rsidR="00000000" w:rsidRPr="00000000">
              <w:rPr>
                <w:rtl w:val="0"/>
              </w:rPr>
            </w:r>
          </w:p>
        </w:tc>
      </w:tr>
      <w:tr>
        <w:trPr>
          <w:cantSplit w:val="0"/>
          <w:trHeight w:val="966" w:hRule="atLeast"/>
          <w:tblHeader w:val="0"/>
        </w:trPr>
        <w:tc>
          <w:tcPr>
            <w:tcBorders>
              <w:right w:color="000000" w:space="0" w:sz="4"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rPr>
                <w:color w:val="000000"/>
                <w:sz w:val="18"/>
                <w:szCs w:val="1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Periodo que reporta:</w:t>
            </w:r>
          </w:p>
        </w:tc>
        <w:tc>
          <w:tcPr>
            <w:tcBorders>
              <w:left w:color="000000" w:space="0" w:sz="4" w:val="single"/>
              <w:right w:color="000000" w:space="0" w:sz="4" w:val="single"/>
            </w:tcBorders>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jc w:val="left"/>
              <w:rPr>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color w:val="000000"/>
                <w:rtl w:val="0"/>
              </w:rPr>
              <w:t xml:space="preserve">_______________</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jc w:val="center"/>
              <w:rPr>
                <w:color w:val="666666"/>
                <w:sz w:val="20"/>
                <w:szCs w:val="20"/>
              </w:rPr>
            </w:pPr>
            <w:r w:rsidDel="00000000" w:rsidR="00000000" w:rsidRPr="00000000">
              <w:rPr>
                <w:color w:val="666666"/>
                <w:sz w:val="20"/>
                <w:szCs w:val="20"/>
                <w:rtl w:val="0"/>
              </w:rPr>
              <w:t xml:space="preserve">DD/MM/AAAA</w:t>
            </w:r>
          </w:p>
        </w:tc>
        <w:tc>
          <w:tcPr>
            <w:tcBorders>
              <w:left w:color="000000" w:space="0" w:sz="4"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jc w:val="left"/>
              <w:rPr>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color w:val="000000"/>
                <w:rtl w:val="0"/>
              </w:rPr>
              <w:t xml:space="preserve">_______________</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jc w:val="center"/>
              <w:rPr>
                <w:color w:val="666666"/>
                <w:sz w:val="20"/>
                <w:szCs w:val="20"/>
              </w:rPr>
            </w:pPr>
            <w:r w:rsidDel="00000000" w:rsidR="00000000" w:rsidRPr="00000000">
              <w:rPr>
                <w:color w:val="666666"/>
                <w:sz w:val="20"/>
                <w:szCs w:val="20"/>
                <w:rtl w:val="0"/>
              </w:rPr>
              <w:t xml:space="preserve">DD/MM/AAAA</w:t>
            </w:r>
          </w:p>
        </w:tc>
      </w:tr>
      <w:tr>
        <w:trPr>
          <w:cantSplit w:val="0"/>
          <w:trHeight w:val="315" w:hRule="atLeast"/>
          <w:tblHeader w:val="0"/>
        </w:trPr>
        <w:tc>
          <w:tcPr>
            <w:tcBorders>
              <w:left w:color="ffffff" w:space="0" w:sz="4" w:val="single"/>
              <w:right w:color="ffffff" w:space="0" w:sz="4"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rPr>
                <w:color w:val="000000"/>
                <w:sz w:val="18"/>
                <w:szCs w:val="18"/>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jc w:val="center"/>
              <w:rPr>
                <w:color w:val="000000"/>
                <w:sz w:val="18"/>
                <w:szCs w:val="18"/>
              </w:rPr>
            </w:pPr>
            <w:r w:rsidDel="00000000" w:rsidR="00000000" w:rsidRPr="00000000">
              <w:rPr>
                <w:rtl w:val="0"/>
              </w:rPr>
            </w:r>
          </w:p>
        </w:tc>
        <w:tc>
          <w:tcPr>
            <w:tcBorders>
              <w:left w:color="ffffff" w:space="0" w:sz="4" w:val="single"/>
              <w:right w:color="ffffff" w:space="0" w:sz="4" w:val="single"/>
            </w:tcBorders>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jc w:val="center"/>
              <w:rPr>
                <w:color w:val="000000"/>
                <w:sz w:val="18"/>
                <w:szCs w:val="18"/>
              </w:rPr>
            </w:pPr>
            <w:r w:rsidDel="00000000" w:rsidR="00000000" w:rsidRPr="00000000">
              <w:rPr>
                <w:rtl w:val="0"/>
              </w:rPr>
            </w:r>
          </w:p>
        </w:tc>
      </w:tr>
      <w:tr>
        <w:trPr>
          <w:cantSplit w:val="0"/>
          <w:trHeight w:val="9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Instrumento jurídico: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jc w:val="center"/>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color w:val="000000"/>
                <w:rtl w:val="0"/>
              </w:rPr>
              <w:t xml:space="preserve">_____________________</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jc w:val="center"/>
              <w:rPr>
                <w:color w:val="666666"/>
                <w:sz w:val="20"/>
                <w:szCs w:val="20"/>
              </w:rPr>
            </w:pPr>
            <w:r w:rsidDel="00000000" w:rsidR="00000000" w:rsidRPr="00000000">
              <w:rPr>
                <w:color w:val="666666"/>
                <w:sz w:val="20"/>
                <w:szCs w:val="20"/>
                <w:rtl w:val="0"/>
              </w:rPr>
              <w:t xml:space="preserve">No. de convenio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line="240" w:lineRule="auto"/>
              <w:jc w:val="center"/>
              <w:rPr>
                <w:color w:val="000000"/>
              </w:rPr>
            </w:pPr>
            <w:r w:rsidDel="00000000" w:rsidR="00000000" w:rsidRPr="00000000">
              <w:rPr>
                <w:color w:val="666666"/>
                <w:sz w:val="20"/>
                <w:szCs w:val="20"/>
                <w:rtl w:val="0"/>
              </w:rPr>
              <w:t xml:space="preserve">Fecha de celebración del convenio:</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color w:val="000000"/>
                <w:rtl w:val="0"/>
              </w:rPr>
              <w:t xml:space="preserve">_____________________</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jc w:val="center"/>
              <w:rPr>
                <w:color w:val="666666"/>
                <w:sz w:val="20"/>
                <w:szCs w:val="20"/>
              </w:rPr>
            </w:pPr>
            <w:r w:rsidDel="00000000" w:rsidR="00000000" w:rsidRPr="00000000">
              <w:rPr>
                <w:color w:val="666666"/>
                <w:sz w:val="20"/>
                <w:szCs w:val="20"/>
                <w:rtl w:val="0"/>
              </w:rPr>
              <w:t xml:space="preserve">DD/MM/AAAA</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jc w:val="center"/>
              <w:rPr>
                <w:color w:val="666666"/>
                <w:sz w:val="20"/>
                <w:szCs w:val="2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rtl w:val="0"/>
              </w:rPr>
            </w:r>
          </w:p>
        </w:tc>
      </w:tr>
    </w:tbl>
    <w:p w:rsidR="00000000" w:rsidDel="00000000" w:rsidP="00000000" w:rsidRDefault="00000000" w:rsidRPr="00000000" w14:paraId="0000004F">
      <w:pPr>
        <w:spacing w:line="240" w:lineRule="auto"/>
        <w:jc w:val="left"/>
        <w:rPr>
          <w:b w:val="1"/>
          <w:bCs w:val="1"/>
          <w:color w:val="666666"/>
          <w:sz w:val="20"/>
          <w:szCs w:val="20"/>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ind w:left="720" w:firstLine="0"/>
        <w:rPr>
          <w:sz w:val="18"/>
          <w:szCs w:val="18"/>
        </w:rPr>
      </w:pPr>
      <w:r w:rsidDel="00000000" w:rsidR="00000000" w:rsidRPr="00000000">
        <w:rPr>
          <w:rtl w:val="0"/>
        </w:rPr>
      </w:r>
    </w:p>
    <w:p w:rsidR="00000000" w:rsidDel="00000000" w:rsidP="00000000" w:rsidRDefault="00000000" w:rsidRPr="00000000" w14:paraId="00000051">
      <w:pPr>
        <w:widowControl w:val="0"/>
        <w:numPr>
          <w:ilvl w:val="0"/>
          <w:numId w:val="8"/>
        </w:numPr>
        <w:pBdr>
          <w:top w:space="0" w:sz="0" w:val="nil"/>
          <w:left w:space="0" w:sz="0" w:val="nil"/>
          <w:bottom w:space="0" w:sz="0" w:val="nil"/>
          <w:right w:space="0" w:sz="0" w:val="nil"/>
          <w:between w:space="0" w:sz="0" w:val="nil"/>
        </w:pBdr>
        <w:spacing w:line="240" w:lineRule="auto"/>
        <w:ind w:left="720" w:hanging="360"/>
        <w:rPr>
          <w:b w:val="1"/>
          <w:bCs w:val="1"/>
        </w:rPr>
      </w:pPr>
      <w:r w:rsidDel="00000000" w:rsidR="00000000" w:rsidRPr="00000000">
        <w:rPr>
          <w:b w:val="1"/>
          <w:bCs w:val="1"/>
          <w:color w:val="000000"/>
          <w:rtl w:val="0"/>
        </w:rPr>
        <w:t xml:space="preserve">Reporte de avances </w:t>
      </w:r>
      <w:r w:rsidDel="00000000" w:rsidR="00000000" w:rsidRPr="00000000">
        <w:rPr>
          <w:b w:val="1"/>
          <w:bCs w:val="1"/>
          <w:rtl w:val="0"/>
        </w:rPr>
        <w:t xml:space="preserve">contables</w:t>
      </w:r>
      <w:r w:rsidDel="00000000" w:rsidR="00000000" w:rsidRPr="00000000">
        <w:rPr>
          <w:rtl w:val="0"/>
        </w:rPr>
      </w:r>
    </w:p>
    <w:p w:rsidR="00000000" w:rsidDel="00000000" w:rsidP="00000000" w:rsidRDefault="00000000" w:rsidRPr="00000000" w14:paraId="00000052">
      <w:pPr>
        <w:spacing w:line="240" w:lineRule="auto"/>
        <w:rPr>
          <w:sz w:val="18"/>
          <w:szCs w:val="18"/>
        </w:rPr>
      </w:pPr>
      <w:r w:rsidDel="00000000" w:rsidR="00000000" w:rsidRPr="00000000">
        <w:rPr>
          <w:rtl w:val="0"/>
        </w:rPr>
      </w:r>
    </w:p>
    <w:tbl>
      <w:tblPr>
        <w:tblStyle w:val="Table2"/>
        <w:tblpPr w:leftFromText="180" w:rightFromText="180" w:topFromText="180" w:bottomFromText="180" w:vertAnchor="text" w:horzAnchor="text" w:tblpX="-95.99999999999966" w:tblpY="27.218749999999545"/>
        <w:tblW w:w="897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2880"/>
        <w:gridCol w:w="2850"/>
        <w:tblGridChange w:id="0">
          <w:tblGrid>
            <w:gridCol w:w="3240"/>
            <w:gridCol w:w="2880"/>
            <w:gridCol w:w="2850"/>
          </w:tblGrid>
        </w:tblGridChange>
      </w:tblGrid>
      <w:tr>
        <w:trPr>
          <w:cantSplit w:val="0"/>
          <w:tblHeader w:val="0"/>
        </w:trPr>
        <w:tc>
          <w:tcPr/>
          <w:p w:rsidR="00000000" w:rsidDel="00000000" w:rsidP="00000000" w:rsidRDefault="00000000" w:rsidRPr="00000000" w14:paraId="00000053">
            <w:pPr>
              <w:spacing w:line="240" w:lineRule="auto"/>
              <w:rPr/>
            </w:pPr>
            <w:r w:rsidDel="00000000" w:rsidR="00000000" w:rsidRPr="00000000">
              <w:rPr>
                <w:rtl w:val="0"/>
              </w:rPr>
              <w:t xml:space="preserve">Monto total aprobado:</w:t>
            </w:r>
          </w:p>
          <w:p w:rsidR="00000000" w:rsidDel="00000000" w:rsidP="00000000" w:rsidRDefault="00000000" w:rsidRPr="00000000" w14:paraId="00000054">
            <w:pPr>
              <w:spacing w:line="240" w:lineRule="auto"/>
              <w:rPr>
                <w:color w:val="666666"/>
                <w:sz w:val="20"/>
                <w:szCs w:val="20"/>
              </w:rPr>
            </w:pPr>
            <w:r w:rsidDel="00000000" w:rsidR="00000000" w:rsidRPr="00000000">
              <w:rPr>
                <w:color w:val="666666"/>
                <w:sz w:val="20"/>
                <w:szCs w:val="20"/>
                <w:rtl w:val="0"/>
              </w:rPr>
              <w:t xml:space="preserve">(Recurso FOCINE)</w:t>
            </w:r>
          </w:p>
        </w:tc>
        <w:tc>
          <w:tcPr>
            <w:gridSpan w:val="2"/>
          </w:tcPr>
          <w:p w:rsidR="00000000" w:rsidDel="00000000" w:rsidP="00000000" w:rsidRDefault="00000000" w:rsidRPr="00000000" w14:paraId="00000055">
            <w:pPr>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57">
            <w:pPr>
              <w:spacing w:line="240" w:lineRule="auto"/>
              <w:rPr/>
            </w:pPr>
            <w:r w:rsidDel="00000000" w:rsidR="00000000" w:rsidRPr="00000000">
              <w:rPr>
                <w:rtl w:val="0"/>
              </w:rPr>
              <w:t xml:space="preserve">Monto entregado en el periodo:</w:t>
            </w:r>
          </w:p>
          <w:p w:rsidR="00000000" w:rsidDel="00000000" w:rsidP="00000000" w:rsidRDefault="00000000" w:rsidRPr="00000000" w14:paraId="00000058">
            <w:pPr>
              <w:spacing w:line="240" w:lineRule="auto"/>
              <w:rPr>
                <w:color w:val="666666"/>
                <w:sz w:val="20"/>
                <w:szCs w:val="20"/>
              </w:rPr>
            </w:pPr>
            <w:r w:rsidDel="00000000" w:rsidR="00000000" w:rsidRPr="00000000">
              <w:rPr>
                <w:color w:val="666666"/>
                <w:sz w:val="20"/>
                <w:szCs w:val="20"/>
                <w:rtl w:val="0"/>
              </w:rPr>
              <w:t xml:space="preserve">(el año fiscal en curso)</w:t>
            </w:r>
          </w:p>
        </w:tc>
        <w:tc>
          <w:tcPr>
            <w:gridSpan w:val="2"/>
          </w:tcPr>
          <w:p w:rsidR="00000000" w:rsidDel="00000000" w:rsidP="00000000" w:rsidRDefault="00000000" w:rsidRPr="00000000" w14:paraId="00000059">
            <w:pPr>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5B">
            <w:pPr>
              <w:spacing w:line="240" w:lineRule="auto"/>
              <w:rPr/>
            </w:pPr>
            <w:r w:rsidDel="00000000" w:rsidR="00000000" w:rsidRPr="00000000">
              <w:rPr>
                <w:rtl w:val="0"/>
              </w:rPr>
              <w:t xml:space="preserve">Monto de gastos generados</w:t>
            </w:r>
            <w:r w:rsidDel="00000000" w:rsidR="00000000" w:rsidRPr="00000000">
              <w:rPr>
                <w:rtl w:val="0"/>
              </w:rPr>
              <w:t xml:space="preserve">:</w:t>
            </w:r>
          </w:p>
          <w:p w:rsidR="00000000" w:rsidDel="00000000" w:rsidP="00000000" w:rsidRDefault="00000000" w:rsidRPr="00000000" w14:paraId="0000005C">
            <w:pPr>
              <w:spacing w:line="240" w:lineRule="auto"/>
              <w:rPr>
                <w:color w:val="666666"/>
                <w:sz w:val="20"/>
                <w:szCs w:val="20"/>
              </w:rPr>
            </w:pPr>
            <w:r w:rsidDel="00000000" w:rsidR="00000000" w:rsidRPr="00000000">
              <w:rPr>
                <w:color w:val="666666"/>
                <w:sz w:val="20"/>
                <w:szCs w:val="20"/>
                <w:rtl w:val="0"/>
              </w:rPr>
              <w:t xml:space="preserve">(proyectos de más de un año)</w:t>
            </w:r>
          </w:p>
        </w:tc>
        <w:tc>
          <w:tcPr>
            <w:gridSpan w:val="2"/>
          </w:tcPr>
          <w:p w:rsidR="00000000" w:rsidDel="00000000" w:rsidP="00000000" w:rsidRDefault="00000000" w:rsidRPr="00000000" w14:paraId="0000005D">
            <w:pPr>
              <w:spacing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5F">
            <w:pPr>
              <w:spacing w:line="240" w:lineRule="auto"/>
              <w:rPr/>
            </w:pPr>
            <w:r w:rsidDel="00000000" w:rsidR="00000000" w:rsidRPr="00000000">
              <w:rPr>
                <w:rtl w:val="0"/>
              </w:rPr>
              <w:t xml:space="preserve">Monto de gastos durante el periodo reportado: </w:t>
            </w:r>
          </w:p>
          <w:p w:rsidR="00000000" w:rsidDel="00000000" w:rsidP="00000000" w:rsidRDefault="00000000" w:rsidRPr="00000000" w14:paraId="00000060">
            <w:pPr>
              <w:spacing w:line="240" w:lineRule="auto"/>
              <w:rPr>
                <w:color w:val="666666"/>
                <w:sz w:val="20"/>
                <w:szCs w:val="20"/>
              </w:rPr>
            </w:pPr>
            <w:r w:rsidDel="00000000" w:rsidR="00000000" w:rsidRPr="00000000">
              <w:rPr>
                <w:color w:val="666666"/>
                <w:sz w:val="20"/>
                <w:szCs w:val="20"/>
                <w:rtl w:val="0"/>
              </w:rPr>
              <w:t xml:space="preserve">(el año fiscal en curso)</w:t>
            </w:r>
          </w:p>
        </w:tc>
        <w:tc>
          <w:tcPr>
            <w:gridSpan w:val="2"/>
          </w:tcPr>
          <w:p w:rsidR="00000000" w:rsidDel="00000000" w:rsidP="00000000" w:rsidRDefault="00000000" w:rsidRPr="00000000" w14:paraId="00000061">
            <w:pPr>
              <w:spacing w:line="240" w:lineRule="auto"/>
              <w:rPr/>
            </w:pPr>
            <w:r w:rsidDel="00000000" w:rsidR="00000000" w:rsidRPr="00000000">
              <w:rPr>
                <w:rtl w:val="0"/>
              </w:rPr>
            </w:r>
          </w:p>
        </w:tc>
      </w:tr>
      <w:tr>
        <w:trPr>
          <w:cantSplit w:val="0"/>
          <w:trHeight w:val="513" w:hRule="atLeast"/>
          <w:tblHeader w:val="0"/>
        </w:trPr>
        <w:tc>
          <w:tcPr/>
          <w:p w:rsidR="00000000" w:rsidDel="00000000" w:rsidP="00000000" w:rsidRDefault="00000000" w:rsidRPr="00000000" w14:paraId="00000063">
            <w:pPr>
              <w:spacing w:line="240" w:lineRule="auto"/>
              <w:rPr/>
            </w:pPr>
            <w:r w:rsidDel="00000000" w:rsidR="00000000" w:rsidRPr="00000000">
              <w:rPr>
                <w:rtl w:val="0"/>
              </w:rPr>
              <w:t xml:space="preserve">Porcentajes de avance:</w:t>
            </w:r>
          </w:p>
        </w:tc>
        <w:tc>
          <w:tcPr/>
          <w:p w:rsidR="00000000" w:rsidDel="00000000" w:rsidP="00000000" w:rsidRDefault="00000000" w:rsidRPr="00000000" w14:paraId="00000064">
            <w:pPr>
              <w:spacing w:line="240" w:lineRule="auto"/>
              <w:rPr/>
            </w:pPr>
            <w:r w:rsidDel="00000000" w:rsidR="00000000" w:rsidRPr="00000000">
              <w:rPr>
                <w:rtl w:val="0"/>
              </w:rPr>
            </w:r>
          </w:p>
          <w:p w:rsidR="00000000" w:rsidDel="00000000" w:rsidP="00000000" w:rsidRDefault="00000000" w:rsidRPr="00000000" w14:paraId="00000065">
            <w:pPr>
              <w:spacing w:line="240" w:lineRule="auto"/>
              <w:rPr/>
            </w:pPr>
            <w:r w:rsidDel="00000000" w:rsidR="00000000" w:rsidRPr="00000000">
              <w:rPr>
                <w:rtl w:val="0"/>
              </w:rPr>
              <w:t xml:space="preserve">De actividades _____%</w:t>
            </w:r>
          </w:p>
        </w:tc>
        <w:tc>
          <w:tcPr/>
          <w:p w:rsidR="00000000" w:rsidDel="00000000" w:rsidP="00000000" w:rsidRDefault="00000000" w:rsidRPr="00000000" w14:paraId="00000066">
            <w:pPr>
              <w:spacing w:line="240" w:lineRule="auto"/>
              <w:rPr/>
            </w:pPr>
            <w:r w:rsidDel="00000000" w:rsidR="00000000" w:rsidRPr="00000000">
              <w:rPr>
                <w:rtl w:val="0"/>
              </w:rPr>
            </w:r>
          </w:p>
          <w:p w:rsidR="00000000" w:rsidDel="00000000" w:rsidP="00000000" w:rsidRDefault="00000000" w:rsidRPr="00000000" w14:paraId="00000067">
            <w:pPr>
              <w:spacing w:line="240" w:lineRule="auto"/>
              <w:rPr/>
            </w:pPr>
            <w:r w:rsidDel="00000000" w:rsidR="00000000" w:rsidRPr="00000000">
              <w:rPr>
                <w:rtl w:val="0"/>
              </w:rPr>
              <w:t xml:space="preserve">De gastos ______%</w:t>
            </w:r>
          </w:p>
        </w:tc>
      </w:tr>
    </w:tbl>
    <w:p w:rsidR="00000000" w:rsidDel="00000000" w:rsidP="00000000" w:rsidRDefault="00000000" w:rsidRPr="00000000" w14:paraId="00000068">
      <w:pPr>
        <w:widowControl w:val="0"/>
        <w:spacing w:line="276" w:lineRule="auto"/>
        <w:jc w:val="both"/>
        <w:rPr>
          <w:sz w:val="18"/>
          <w:szCs w:val="18"/>
        </w:rPr>
      </w:pPr>
      <w:r w:rsidDel="00000000" w:rsidR="00000000" w:rsidRPr="00000000">
        <w:rPr>
          <w:rtl w:val="0"/>
        </w:rPr>
      </w:r>
    </w:p>
    <w:p w:rsidR="00000000" w:rsidDel="00000000" w:rsidP="00000000" w:rsidRDefault="00000000" w:rsidRPr="00000000" w14:paraId="00000069">
      <w:pPr>
        <w:numPr>
          <w:ilvl w:val="0"/>
          <w:numId w:val="8"/>
        </w:numPr>
        <w:pBdr>
          <w:top w:space="0" w:sz="0" w:val="nil"/>
          <w:left w:space="0" w:sz="0" w:val="nil"/>
          <w:bottom w:space="0" w:sz="0" w:val="nil"/>
          <w:right w:space="0" w:sz="0" w:val="nil"/>
          <w:between w:space="0" w:sz="0" w:val="nil"/>
        </w:pBdr>
        <w:spacing w:line="240" w:lineRule="auto"/>
        <w:ind w:left="720" w:hanging="360"/>
        <w:rPr>
          <w:b w:val="1"/>
          <w:bCs w:val="1"/>
        </w:rPr>
      </w:pPr>
      <w:r w:rsidDel="00000000" w:rsidR="00000000" w:rsidRPr="00000000">
        <w:rPr>
          <w:b w:val="1"/>
          <w:bCs w:val="1"/>
          <w:color w:val="000000"/>
          <w:rtl w:val="0"/>
        </w:rPr>
        <w:t xml:space="preserve">Reporte de actividades</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720" w:firstLine="0"/>
        <w:rPr>
          <w:b w:val="1"/>
          <w:bCs w:val="1"/>
        </w:rPr>
      </w:pPr>
      <w:r w:rsidDel="00000000" w:rsidR="00000000" w:rsidRPr="00000000">
        <w:rPr>
          <w:rtl w:val="0"/>
        </w:rPr>
      </w:r>
    </w:p>
    <w:p w:rsidR="00000000" w:rsidDel="00000000" w:rsidP="00000000" w:rsidRDefault="00000000" w:rsidRPr="00000000" w14:paraId="0000006B">
      <w:pPr>
        <w:numPr>
          <w:ilvl w:val="0"/>
          <w:numId w:val="2"/>
        </w:numPr>
        <w:spacing w:line="276" w:lineRule="auto"/>
        <w:ind w:left="720" w:hanging="360"/>
        <w:jc w:val="both"/>
        <w:rPr>
          <w:color w:val="666666"/>
          <w:sz w:val="20"/>
          <w:szCs w:val="20"/>
        </w:rPr>
      </w:pPr>
      <w:r w:rsidDel="00000000" w:rsidR="00000000" w:rsidRPr="00000000">
        <w:rPr>
          <w:color w:val="666666"/>
          <w:sz w:val="20"/>
          <w:szCs w:val="20"/>
          <w:rtl w:val="0"/>
        </w:rPr>
        <w:t xml:space="preserve">Avance de actividades realizadas y resultados alcanzados con respecto a los objetivos planteados en el proyecto y convenio.</w:t>
      </w:r>
    </w:p>
    <w:p w:rsidR="00000000" w:rsidDel="00000000" w:rsidP="00000000" w:rsidRDefault="00000000" w:rsidRPr="00000000" w14:paraId="0000006C">
      <w:pPr>
        <w:spacing w:line="240" w:lineRule="auto"/>
        <w:rPr>
          <w:color w:val="666666"/>
          <w:sz w:val="20"/>
          <w:szCs w:val="20"/>
        </w:rPr>
      </w:pPr>
      <w:r w:rsidDel="00000000" w:rsidR="00000000" w:rsidRPr="00000000">
        <w:rPr>
          <w:rtl w:val="0"/>
        </w:rPr>
      </w:r>
    </w:p>
    <w:p w:rsidR="00000000" w:rsidDel="00000000" w:rsidP="00000000" w:rsidRDefault="00000000" w:rsidRPr="00000000" w14:paraId="0000006D">
      <w:pPr>
        <w:spacing w:line="276" w:lineRule="auto"/>
        <w:ind w:left="720" w:firstLine="0"/>
        <w:jc w:val="both"/>
        <w:rPr>
          <w:color w:val="666666"/>
        </w:rPr>
      </w:pPr>
      <w:r w:rsidDel="00000000" w:rsidR="00000000" w:rsidRPr="00000000">
        <w:rPr>
          <w:rtl w:val="0"/>
        </w:rPr>
      </w:r>
    </w:p>
    <w:sdt>
      <w:sdtPr>
        <w:lock w:val="contentLocked"/>
        <w:id w:val="-1617035939"/>
        <w:tag w:val="goog_rdk_0"/>
      </w:sdtPr>
      <w:sdtContent>
        <w:tbl>
          <w:tblPr>
            <w:tblStyle w:val="Table3"/>
            <w:tblpPr w:leftFromText="180" w:rightFromText="180" w:topFromText="180" w:bottomFromText="180" w:vertAnchor="text" w:horzAnchor="text" w:tblpX="39.00000000000034" w:tblpY="0"/>
            <w:tblW w:w="8820.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10"/>
            <w:gridCol w:w="1425"/>
            <w:gridCol w:w="4485"/>
            <w:tblGridChange w:id="0">
              <w:tblGrid>
                <w:gridCol w:w="2910"/>
                <w:gridCol w:w="1425"/>
                <w:gridCol w:w="448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E">
                <w:pPr>
                  <w:spacing w:line="240" w:lineRule="auto"/>
                  <w:jc w:val="center"/>
                  <w:rPr/>
                </w:pPr>
                <w:r w:rsidDel="00000000" w:rsidR="00000000" w:rsidRPr="00000000">
                  <w:rPr>
                    <w:rtl w:val="0"/>
                  </w:rPr>
                  <w:t xml:space="preserve">Objetivo</w:t>
                </w:r>
              </w:p>
              <w:p w:rsidR="00000000" w:rsidDel="00000000" w:rsidP="00000000" w:rsidRDefault="00000000" w:rsidRPr="00000000" w14:paraId="0000006F">
                <w:pPr>
                  <w:widowControl w:val="0"/>
                  <w:spacing w:line="240" w:lineRule="auto"/>
                  <w:jc w:val="center"/>
                  <w:rPr>
                    <w:color w:val="666666"/>
                    <w:sz w:val="20"/>
                    <w:szCs w:val="20"/>
                  </w:rPr>
                </w:pPr>
                <w:r w:rsidDel="00000000" w:rsidR="00000000" w:rsidRPr="00000000">
                  <w:rPr>
                    <w:color w:val="666666"/>
                    <w:sz w:val="20"/>
                    <w:szCs w:val="20"/>
                    <w:rtl w:val="0"/>
                  </w:rPr>
                  <w:t xml:space="preserve">Tal cual aparece en el convenio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spacing w:line="240" w:lineRule="auto"/>
                  <w:jc w:val="center"/>
                  <w:rPr/>
                </w:pPr>
                <w:r w:rsidDel="00000000" w:rsidR="00000000" w:rsidRPr="00000000">
                  <w:rPr>
                    <w:rtl w:val="0"/>
                  </w:rPr>
                  <w:t xml:space="preserve">Porcentaje de avance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spacing w:line="240" w:lineRule="auto"/>
                  <w:jc w:val="center"/>
                  <w:rPr/>
                </w:pPr>
                <w:r w:rsidDel="00000000" w:rsidR="00000000" w:rsidRPr="00000000">
                  <w:rPr>
                    <w:rtl w:val="0"/>
                  </w:rPr>
                  <w:t xml:space="preserve">Actividades que se realizaron para el cumplimiento del objetivo</w:t>
                </w:r>
                <w:r w:rsidDel="00000000" w:rsidR="00000000" w:rsidRPr="00000000">
                  <w:rPr>
                    <w:rtl w:val="0"/>
                  </w:rPr>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spacing w:line="240" w:lineRule="auto"/>
                  <w:rPr/>
                </w:pPr>
                <w:r w:rsidDel="00000000" w:rsidR="00000000" w:rsidRPr="00000000">
                  <w:rPr>
                    <w:rtl w:val="0"/>
                  </w:rPr>
                  <w:t xml:space="preserve"> </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spacing w:line="240" w:lineRule="auto"/>
                  <w:rPr/>
                </w:pPr>
                <w:r w:rsidDel="00000000" w:rsidR="00000000" w:rsidRPr="00000000">
                  <w:rPr>
                    <w:rtl w:val="0"/>
                  </w:rPr>
                  <w:t xml:space="preserve"> </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spacing w:line="240" w:lineRule="auto"/>
                  <w:rPr>
                    <w:shd w:fill="d9ead3" w:val="clear"/>
                  </w:rPr>
                </w:pPr>
                <w:r w:rsidDel="00000000" w:rsidR="00000000" w:rsidRPr="00000000">
                  <w:rPr>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spacing w:line="240" w:lineRule="auto"/>
                  <w:rPr/>
                </w:pPr>
                <w:r w:rsidDel="00000000" w:rsidR="00000000" w:rsidRPr="00000000">
                  <w:rPr>
                    <w:rtl w:val="0"/>
                  </w:rPr>
                  <w:t xml:space="preserve"> </w:t>
                </w:r>
              </w:p>
            </w:tc>
          </w:tr>
        </w:tbl>
      </w:sdtContent>
    </w:sdt>
    <w:p w:rsidR="00000000" w:rsidDel="00000000" w:rsidP="00000000" w:rsidRDefault="00000000" w:rsidRPr="00000000" w14:paraId="0000007B">
      <w:pPr>
        <w:spacing w:line="240" w:lineRule="auto"/>
        <w:ind w:left="720" w:firstLine="0"/>
        <w:rPr>
          <w:color w:val="666666"/>
        </w:rPr>
      </w:pPr>
      <w:r w:rsidDel="00000000" w:rsidR="00000000" w:rsidRPr="00000000">
        <w:rPr>
          <w:rtl w:val="0"/>
        </w:rPr>
      </w:r>
    </w:p>
    <w:p w:rsidR="00000000" w:rsidDel="00000000" w:rsidP="00000000" w:rsidRDefault="00000000" w:rsidRPr="00000000" w14:paraId="0000007C">
      <w:pPr>
        <w:numPr>
          <w:ilvl w:val="0"/>
          <w:numId w:val="8"/>
        </w:numPr>
        <w:pBdr>
          <w:top w:space="0" w:sz="0" w:val="nil"/>
          <w:left w:space="0" w:sz="0" w:val="nil"/>
          <w:bottom w:space="0" w:sz="0" w:val="nil"/>
          <w:right w:space="0" w:sz="0" w:val="nil"/>
          <w:between w:space="0" w:sz="0" w:val="nil"/>
        </w:pBdr>
        <w:spacing w:line="240" w:lineRule="auto"/>
        <w:ind w:left="720" w:hanging="360"/>
        <w:rPr>
          <w:b w:val="1"/>
          <w:bCs w:val="1"/>
        </w:rPr>
      </w:pPr>
      <w:r w:rsidDel="00000000" w:rsidR="00000000" w:rsidRPr="00000000">
        <w:rPr>
          <w:b w:val="1"/>
          <w:bCs w:val="1"/>
          <w:color w:val="000000"/>
          <w:rtl w:val="0"/>
        </w:rPr>
        <w:t xml:space="preserve">Descripción final del proyecto</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0" w:firstLine="0"/>
        <w:jc w:val="both"/>
        <w:rPr>
          <w:color w:val="666666"/>
          <w:sz w:val="20"/>
          <w:szCs w:val="20"/>
        </w:rPr>
      </w:pPr>
      <w:r w:rsidDel="00000000" w:rsidR="00000000" w:rsidRPr="00000000">
        <w:rPr>
          <w:rtl w:val="0"/>
        </w:rPr>
      </w:r>
    </w:p>
    <w:p w:rsidR="00000000" w:rsidDel="00000000" w:rsidP="00000000" w:rsidRDefault="00000000" w:rsidRPr="00000000" w14:paraId="0000007E">
      <w:pPr>
        <w:numPr>
          <w:ilvl w:val="0"/>
          <w:numId w:val="7"/>
        </w:numPr>
        <w:spacing w:line="240" w:lineRule="auto"/>
        <w:ind w:left="720" w:hanging="360"/>
        <w:rPr>
          <w:color w:val="666666"/>
          <w:sz w:val="20"/>
          <w:szCs w:val="20"/>
        </w:rPr>
      </w:pPr>
      <w:r w:rsidDel="00000000" w:rsidR="00000000" w:rsidRPr="00000000">
        <w:rPr>
          <w:color w:val="666666"/>
          <w:sz w:val="20"/>
          <w:szCs w:val="20"/>
          <w:rtl w:val="0"/>
        </w:rPr>
        <w:t xml:space="preserve">Redactar</w:t>
      </w:r>
      <w:r w:rsidDel="00000000" w:rsidR="00000000" w:rsidRPr="00000000">
        <w:rPr>
          <w:b w:val="1"/>
          <w:bCs w:val="1"/>
          <w:color w:val="666666"/>
          <w:sz w:val="20"/>
          <w:szCs w:val="20"/>
          <w:rtl w:val="0"/>
        </w:rPr>
        <w:t xml:space="preserve"> detalladamente</w:t>
      </w:r>
      <w:r w:rsidDel="00000000" w:rsidR="00000000" w:rsidRPr="00000000">
        <w:rPr>
          <w:color w:val="666666"/>
          <w:sz w:val="20"/>
          <w:szCs w:val="20"/>
          <w:rtl w:val="0"/>
        </w:rPr>
        <w:t xml:space="preserve"> las actividades realizadas del proyecto y las metas alcanzadas.</w:t>
      </w:r>
      <w:r w:rsidDel="00000000" w:rsidR="00000000" w:rsidRPr="00000000">
        <w:rPr>
          <w:color w:val="666666"/>
          <w:sz w:val="20"/>
          <w:szCs w:val="20"/>
          <w:shd w:fill="d9ead3" w:val="clear"/>
          <w:rtl w:val="0"/>
        </w:rPr>
        <w:t xml:space="preserve"> </w:t>
      </w:r>
      <w:r w:rsidDel="00000000" w:rsidR="00000000" w:rsidRPr="00000000">
        <w:rPr>
          <w:color w:val="666666"/>
          <w:sz w:val="20"/>
          <w:szCs w:val="20"/>
          <w:rtl w:val="0"/>
        </w:rPr>
        <w:t xml:space="preserve">Máximo 3 cuartillas. </w:t>
      </w:r>
      <w:r w:rsidDel="00000000" w:rsidR="00000000" w:rsidRPr="00000000">
        <w:rPr>
          <w:rtl w:val="0"/>
        </w:rPr>
      </w:r>
    </w:p>
    <w:p w:rsidR="00000000" w:rsidDel="00000000" w:rsidP="00000000" w:rsidRDefault="00000000" w:rsidRPr="00000000" w14:paraId="0000007F">
      <w:pPr>
        <w:spacing w:line="240" w:lineRule="auto"/>
        <w:ind w:left="0" w:firstLine="0"/>
        <w:rPr>
          <w:b w:val="1"/>
          <w:bCs w:val="1"/>
        </w:rPr>
      </w:pPr>
      <w:r w:rsidDel="00000000" w:rsidR="00000000" w:rsidRPr="00000000">
        <w:rPr>
          <w:rtl w:val="0"/>
        </w:rPr>
      </w:r>
    </w:p>
    <w:p w:rsidR="00000000" w:rsidDel="00000000" w:rsidP="00000000" w:rsidRDefault="00000000" w:rsidRPr="00000000" w14:paraId="00000080">
      <w:pPr>
        <w:numPr>
          <w:ilvl w:val="0"/>
          <w:numId w:val="8"/>
        </w:numPr>
        <w:spacing w:line="240" w:lineRule="auto"/>
        <w:ind w:left="720" w:hanging="360"/>
        <w:rPr>
          <w:b w:val="1"/>
          <w:bCs w:val="1"/>
          <w:u w:val="none"/>
        </w:rPr>
      </w:pPr>
      <w:r w:rsidDel="00000000" w:rsidR="00000000" w:rsidRPr="00000000">
        <w:rPr>
          <w:b w:val="1"/>
          <w:bCs w:val="1"/>
          <w:rtl w:val="0"/>
        </w:rPr>
        <w:t xml:space="preserve">I</w:t>
      </w:r>
      <w:r w:rsidDel="00000000" w:rsidR="00000000" w:rsidRPr="00000000">
        <w:rPr>
          <w:b w:val="1"/>
          <w:bCs w:val="1"/>
          <w:rtl w:val="0"/>
        </w:rPr>
        <w:t xml:space="preserve">nformación técnica e histórica</w:t>
      </w:r>
      <w:r w:rsidDel="00000000" w:rsidR="00000000" w:rsidRPr="00000000">
        <w:rPr>
          <w:rtl w:val="0"/>
        </w:rPr>
      </w:r>
    </w:p>
    <w:p w:rsidR="00000000" w:rsidDel="00000000" w:rsidP="00000000" w:rsidRDefault="00000000" w:rsidRPr="00000000" w14:paraId="00000081">
      <w:pPr>
        <w:spacing w:line="240" w:lineRule="auto"/>
        <w:ind w:left="720" w:firstLine="0"/>
        <w:rPr>
          <w:b w:val="1"/>
          <w:bCs w:val="1"/>
        </w:rPr>
      </w:pPr>
      <w:r w:rsidDel="00000000" w:rsidR="00000000" w:rsidRPr="00000000">
        <w:rPr>
          <w:rtl w:val="0"/>
        </w:rPr>
      </w:r>
    </w:p>
    <w:p w:rsidR="00000000" w:rsidDel="00000000" w:rsidP="00000000" w:rsidRDefault="00000000" w:rsidRPr="00000000" w14:paraId="00000082">
      <w:pPr>
        <w:numPr>
          <w:ilvl w:val="0"/>
          <w:numId w:val="10"/>
        </w:numPr>
        <w:spacing w:after="80" w:line="276" w:lineRule="auto"/>
        <w:ind w:left="720" w:hanging="360"/>
        <w:jc w:val="both"/>
        <w:rPr>
          <w:color w:val="666666"/>
          <w:sz w:val="20"/>
          <w:szCs w:val="20"/>
          <w:highlight w:val="white"/>
        </w:rPr>
      </w:pPr>
      <w:r w:rsidDel="00000000" w:rsidR="00000000" w:rsidRPr="00000000">
        <w:rPr>
          <w:color w:val="666666"/>
          <w:sz w:val="20"/>
          <w:szCs w:val="20"/>
          <w:highlight w:val="white"/>
          <w:rtl w:val="0"/>
        </w:rPr>
        <w:t xml:space="preserve">Compartir toda la información técnica de los materiales, colección o acervo a intervenir, como título, director, fecha de producción, etc. y datos históricos, los cuales se refieren a la trayectoria de vida de los materiales intervenidos y/o trabajados durante el proyecto.</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rPr>
          <w:color w:val="000000"/>
          <w:sz w:val="18"/>
          <w:szCs w:val="18"/>
        </w:rPr>
      </w:pPr>
      <w:r w:rsidDel="00000000" w:rsidR="00000000" w:rsidRPr="00000000">
        <w:rPr>
          <w:rtl w:val="0"/>
        </w:rPr>
      </w:r>
    </w:p>
    <w:p w:rsidR="00000000" w:rsidDel="00000000" w:rsidP="00000000" w:rsidRDefault="00000000" w:rsidRPr="00000000" w14:paraId="00000084">
      <w:pPr>
        <w:numPr>
          <w:ilvl w:val="0"/>
          <w:numId w:val="8"/>
        </w:numPr>
        <w:spacing w:line="240" w:lineRule="auto"/>
        <w:ind w:left="720" w:hanging="360"/>
        <w:rPr>
          <w:b w:val="1"/>
          <w:bCs w:val="1"/>
        </w:rPr>
      </w:pPr>
      <w:r w:rsidDel="00000000" w:rsidR="00000000" w:rsidRPr="00000000">
        <w:rPr>
          <w:b w:val="1"/>
          <w:bCs w:val="1"/>
          <w:rtl w:val="0"/>
        </w:rPr>
        <w:t xml:space="preserve"> Variaciones </w:t>
      </w:r>
    </w:p>
    <w:p w:rsidR="00000000" w:rsidDel="00000000" w:rsidP="00000000" w:rsidRDefault="00000000" w:rsidRPr="00000000" w14:paraId="00000085">
      <w:pPr>
        <w:spacing w:line="240" w:lineRule="auto"/>
        <w:ind w:left="720" w:firstLine="0"/>
        <w:rPr>
          <w:b w:val="1"/>
          <w:bCs w:val="1"/>
        </w:rPr>
      </w:pPr>
      <w:r w:rsidDel="00000000" w:rsidR="00000000" w:rsidRPr="00000000">
        <w:rPr>
          <w:rtl w:val="0"/>
        </w:rPr>
      </w:r>
    </w:p>
    <w:p w:rsidR="00000000" w:rsidDel="00000000" w:rsidP="00000000" w:rsidRDefault="00000000" w:rsidRPr="00000000" w14:paraId="00000086">
      <w:pPr>
        <w:widowControl w:val="0"/>
        <w:numPr>
          <w:ilvl w:val="0"/>
          <w:numId w:val="4"/>
        </w:numPr>
        <w:spacing w:line="276" w:lineRule="auto"/>
        <w:ind w:left="720" w:hanging="360"/>
        <w:jc w:val="both"/>
        <w:rPr>
          <w:color w:val="666666"/>
          <w:sz w:val="18"/>
          <w:szCs w:val="18"/>
        </w:rPr>
      </w:pPr>
      <w:r w:rsidDel="00000000" w:rsidR="00000000" w:rsidRPr="00000000">
        <w:rPr>
          <w:color w:val="666666"/>
          <w:sz w:val="20"/>
          <w:szCs w:val="20"/>
          <w:rtl w:val="0"/>
        </w:rPr>
        <w:t xml:space="preserve">En caso de que se hayan presentado variaciones en presupuesto, ruta crítica y/o actividades, deberás informar y justificar dichos cambios.</w:t>
      </w:r>
    </w:p>
    <w:p w:rsidR="00000000" w:rsidDel="00000000" w:rsidP="00000000" w:rsidRDefault="00000000" w:rsidRPr="00000000" w14:paraId="00000087">
      <w:pPr>
        <w:widowControl w:val="0"/>
        <w:spacing w:line="276" w:lineRule="auto"/>
        <w:ind w:left="720" w:firstLine="0"/>
        <w:jc w:val="both"/>
        <w:rPr>
          <w:color w:val="666666"/>
          <w:sz w:val="20"/>
          <w:szCs w:val="20"/>
        </w:rPr>
      </w:pPr>
      <w:r w:rsidDel="00000000" w:rsidR="00000000" w:rsidRPr="00000000">
        <w:rPr>
          <w:rtl w:val="0"/>
        </w:rPr>
      </w:r>
    </w:p>
    <w:p w:rsidR="00000000" w:rsidDel="00000000" w:rsidP="00000000" w:rsidRDefault="00000000" w:rsidRPr="00000000" w14:paraId="00000088">
      <w:pPr>
        <w:numPr>
          <w:ilvl w:val="0"/>
          <w:numId w:val="8"/>
        </w:numPr>
        <w:spacing w:line="240" w:lineRule="auto"/>
        <w:ind w:left="720" w:hanging="360"/>
        <w:rPr>
          <w:b w:val="1"/>
          <w:bCs w:val="1"/>
        </w:rPr>
      </w:pPr>
      <w:r w:rsidDel="00000000" w:rsidR="00000000" w:rsidRPr="00000000">
        <w:rPr>
          <w:b w:val="1"/>
          <w:bCs w:val="1"/>
          <w:rtl w:val="0"/>
        </w:rPr>
        <w:t xml:space="preserve">Solicitudes de autorización de modificaciones, si aplica.</w:t>
      </w:r>
    </w:p>
    <w:p w:rsidR="00000000" w:rsidDel="00000000" w:rsidP="00000000" w:rsidRDefault="00000000" w:rsidRPr="00000000" w14:paraId="00000089">
      <w:pPr>
        <w:spacing w:line="240" w:lineRule="auto"/>
        <w:ind w:left="720" w:firstLine="0"/>
        <w:rPr>
          <w:b w:val="1"/>
          <w:bCs w:val="1"/>
        </w:rPr>
      </w:pPr>
      <w:r w:rsidDel="00000000" w:rsidR="00000000" w:rsidRPr="00000000">
        <w:rPr>
          <w:rtl w:val="0"/>
        </w:rPr>
      </w:r>
    </w:p>
    <w:p w:rsidR="00000000" w:rsidDel="00000000" w:rsidP="00000000" w:rsidRDefault="00000000" w:rsidRPr="00000000" w14:paraId="0000008A">
      <w:pPr>
        <w:widowControl w:val="0"/>
        <w:numPr>
          <w:ilvl w:val="0"/>
          <w:numId w:val="4"/>
        </w:numPr>
        <w:spacing w:line="276" w:lineRule="auto"/>
        <w:ind w:left="720" w:hanging="360"/>
        <w:jc w:val="both"/>
        <w:rPr>
          <w:color w:val="666666"/>
          <w:sz w:val="20"/>
          <w:szCs w:val="20"/>
        </w:rPr>
      </w:pPr>
      <w:r w:rsidDel="00000000" w:rsidR="00000000" w:rsidRPr="00000000">
        <w:rPr>
          <w:color w:val="666666"/>
          <w:sz w:val="20"/>
          <w:szCs w:val="20"/>
          <w:rtl w:val="0"/>
        </w:rPr>
        <w:t xml:space="preserve">En los casos en los que hayan existido solicitudes de autorización para agregar o suprimir conceptos en el presupuesto, cambiar fechas de término del proyecto y/o fecha límite de uso del recurso, es necesario presentar los correos o escritos que comprueben la solicitud y su autorización (pueden ser capturas de pantalla).</w:t>
      </w:r>
    </w:p>
    <w:p w:rsidR="00000000" w:rsidDel="00000000" w:rsidP="00000000" w:rsidRDefault="00000000" w:rsidRPr="00000000" w14:paraId="0000008B">
      <w:pPr>
        <w:widowControl w:val="0"/>
        <w:spacing w:line="276" w:lineRule="auto"/>
        <w:jc w:val="both"/>
        <w:rPr>
          <w:color w:val="666666"/>
          <w:sz w:val="20"/>
          <w:szCs w:val="20"/>
        </w:rPr>
      </w:pPr>
      <w:r w:rsidDel="00000000" w:rsidR="00000000" w:rsidRPr="00000000">
        <w:rPr>
          <w:rtl w:val="0"/>
        </w:rPr>
      </w:r>
    </w:p>
    <w:p w:rsidR="00000000" w:rsidDel="00000000" w:rsidP="00000000" w:rsidRDefault="00000000" w:rsidRPr="00000000" w14:paraId="0000008C">
      <w:pPr>
        <w:numPr>
          <w:ilvl w:val="0"/>
          <w:numId w:val="8"/>
        </w:numPr>
        <w:pBdr>
          <w:top w:space="0" w:sz="0" w:val="nil"/>
          <w:left w:space="0" w:sz="0" w:val="nil"/>
          <w:bottom w:space="0" w:sz="0" w:val="nil"/>
          <w:right w:space="0" w:sz="0" w:val="nil"/>
          <w:between w:space="0" w:sz="0" w:val="nil"/>
        </w:pBdr>
        <w:spacing w:line="240" w:lineRule="auto"/>
        <w:ind w:left="720" w:hanging="360"/>
        <w:rPr>
          <w:b w:val="1"/>
          <w:bCs w:val="1"/>
        </w:rPr>
      </w:pPr>
      <w:r w:rsidDel="00000000" w:rsidR="00000000" w:rsidRPr="00000000">
        <w:rPr>
          <w:b w:val="1"/>
          <w:bCs w:val="1"/>
          <w:color w:val="000000"/>
          <w:rtl w:val="0"/>
        </w:rPr>
        <w:t xml:space="preserve"> </w:t>
      </w:r>
      <w:r w:rsidDel="00000000" w:rsidR="00000000" w:rsidRPr="00000000">
        <w:rPr>
          <w:b w:val="1"/>
          <w:bCs w:val="1"/>
          <w:rtl w:val="0"/>
        </w:rPr>
        <w:t xml:space="preserve">Reporte de gastos (anexo 9.1)</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8E">
      <w:pPr>
        <w:numPr>
          <w:ilvl w:val="0"/>
          <w:numId w:val="5"/>
        </w:numPr>
        <w:pBdr>
          <w:top w:space="0" w:sz="0" w:val="nil"/>
          <w:left w:space="0" w:sz="0" w:val="nil"/>
          <w:bottom w:space="0" w:sz="0" w:val="nil"/>
          <w:right w:space="0" w:sz="0" w:val="nil"/>
          <w:between w:space="0" w:sz="0" w:val="nil"/>
        </w:pBdr>
        <w:spacing w:line="240" w:lineRule="auto"/>
        <w:ind w:left="720" w:hanging="360"/>
        <w:rPr>
          <w:color w:val="666666"/>
          <w:sz w:val="20"/>
          <w:szCs w:val="20"/>
        </w:rPr>
      </w:pPr>
      <w:r w:rsidDel="00000000" w:rsidR="00000000" w:rsidRPr="00000000">
        <w:rPr>
          <w:color w:val="666666"/>
          <w:sz w:val="20"/>
          <w:szCs w:val="20"/>
          <w:rtl w:val="0"/>
        </w:rPr>
        <w:t xml:space="preserve">Enviar por separado los documentos que integran el informe contable:</w:t>
      </w:r>
    </w:p>
    <w:p w:rsidR="00000000" w:rsidDel="00000000" w:rsidP="00000000" w:rsidRDefault="00000000" w:rsidRPr="00000000" w14:paraId="0000008F">
      <w:pPr>
        <w:numPr>
          <w:ilvl w:val="1"/>
          <w:numId w:val="5"/>
        </w:numPr>
        <w:pBdr>
          <w:top w:space="0" w:sz="0" w:val="nil"/>
          <w:left w:space="0" w:sz="0" w:val="nil"/>
          <w:bottom w:space="0" w:sz="0" w:val="nil"/>
          <w:right w:space="0" w:sz="0" w:val="nil"/>
          <w:between w:space="0" w:sz="0" w:val="nil"/>
        </w:pBdr>
        <w:spacing w:line="240" w:lineRule="auto"/>
        <w:ind w:left="1440" w:hanging="360"/>
        <w:rPr>
          <w:color w:val="666666"/>
          <w:sz w:val="20"/>
          <w:szCs w:val="20"/>
        </w:rPr>
      </w:pPr>
      <w:r w:rsidDel="00000000" w:rsidR="00000000" w:rsidRPr="00000000">
        <w:rPr>
          <w:color w:val="666666"/>
          <w:sz w:val="20"/>
          <w:szCs w:val="20"/>
          <w:rtl w:val="0"/>
        </w:rPr>
        <w:t xml:space="preserve">Reporte de gastos (anexo 10)</w:t>
      </w:r>
    </w:p>
    <w:p w:rsidR="00000000" w:rsidDel="00000000" w:rsidP="00000000" w:rsidRDefault="00000000" w:rsidRPr="00000000" w14:paraId="00000090">
      <w:pPr>
        <w:numPr>
          <w:ilvl w:val="1"/>
          <w:numId w:val="5"/>
        </w:numPr>
        <w:spacing w:line="276" w:lineRule="auto"/>
        <w:ind w:left="1440" w:hanging="360"/>
        <w:jc w:val="both"/>
        <w:rPr>
          <w:color w:val="666666"/>
          <w:sz w:val="20"/>
          <w:szCs w:val="20"/>
        </w:rPr>
      </w:pPr>
      <w:r w:rsidDel="00000000" w:rsidR="00000000" w:rsidRPr="00000000">
        <w:rPr>
          <w:color w:val="666666"/>
          <w:sz w:val="20"/>
          <w:szCs w:val="20"/>
          <w:rtl w:val="0"/>
        </w:rPr>
        <w:t xml:space="preserve">Adjuntar en un solo documento PDF todos los estados de cuenta bancarios de los meses a informar desde el depósito del recurso. Si por la fecha de corte mensual no es posible que el banco entregue un estado de cuenta, deberás incluir un reporte de movimientos expedido por el banco</w:t>
      </w:r>
      <w:r w:rsidDel="00000000" w:rsidR="00000000" w:rsidRPr="00000000">
        <w:rPr>
          <w:b w:val="1"/>
          <w:bCs w:val="1"/>
          <w:color w:val="666666"/>
          <w:sz w:val="20"/>
          <w:szCs w:val="20"/>
          <w:rtl w:val="0"/>
        </w:rPr>
        <w:t xml:space="preserve">.</w:t>
      </w:r>
      <w:r w:rsidDel="00000000" w:rsidR="00000000" w:rsidRPr="00000000">
        <w:rPr>
          <w:color w:val="666666"/>
          <w:sz w:val="20"/>
          <w:szCs w:val="20"/>
          <w:rtl w:val="0"/>
        </w:rPr>
        <w:t xml:space="preserve"> No se deberán enviar los comprobantes de las transferencias o pagos</w:t>
      </w:r>
    </w:p>
    <w:p w:rsidR="00000000" w:rsidDel="00000000" w:rsidP="00000000" w:rsidRDefault="00000000" w:rsidRPr="00000000" w14:paraId="00000091">
      <w:pPr>
        <w:numPr>
          <w:ilvl w:val="1"/>
          <w:numId w:val="5"/>
        </w:numPr>
        <w:spacing w:line="276" w:lineRule="auto"/>
        <w:ind w:left="1440" w:hanging="360"/>
        <w:jc w:val="both"/>
        <w:rPr>
          <w:color w:val="666666"/>
          <w:sz w:val="20"/>
          <w:szCs w:val="20"/>
        </w:rPr>
      </w:pPr>
      <w:r w:rsidDel="00000000" w:rsidR="00000000" w:rsidRPr="00000000">
        <w:rPr>
          <w:color w:val="666666"/>
          <w:sz w:val="20"/>
          <w:szCs w:val="20"/>
          <w:rtl w:val="0"/>
        </w:rPr>
        <w:t xml:space="preserve">Adjuntar  en un solo documento los PDF los </w:t>
      </w:r>
      <w:r w:rsidDel="00000000" w:rsidR="00000000" w:rsidRPr="00000000">
        <w:rPr>
          <w:b w:val="1"/>
          <w:bCs w:val="1"/>
          <w:color w:val="666666"/>
          <w:sz w:val="20"/>
          <w:szCs w:val="20"/>
          <w:rtl w:val="0"/>
        </w:rPr>
        <w:t xml:space="preserve">Comprobantes Fiscales Digitales por Internet</w:t>
      </w:r>
      <w:r w:rsidDel="00000000" w:rsidR="00000000" w:rsidRPr="00000000">
        <w:rPr>
          <w:color w:val="666666"/>
          <w:sz w:val="20"/>
          <w:szCs w:val="20"/>
          <w:rtl w:val="0"/>
        </w:rPr>
        <w:t xml:space="preserve"> (CFDI o Facturas digitales) o, en su caso, </w:t>
      </w:r>
      <w:r w:rsidDel="00000000" w:rsidR="00000000" w:rsidRPr="00000000">
        <w:rPr>
          <w:b w:val="1"/>
          <w:bCs w:val="1"/>
          <w:color w:val="666666"/>
          <w:sz w:val="20"/>
          <w:szCs w:val="20"/>
          <w:rtl w:val="0"/>
        </w:rPr>
        <w:t xml:space="preserve">comprobantes fiscales emitidos por residentes en el extranjero</w:t>
      </w:r>
      <w:r w:rsidDel="00000000" w:rsidR="00000000" w:rsidRPr="00000000">
        <w:rPr>
          <w:color w:val="666666"/>
          <w:sz w:val="20"/>
          <w:szCs w:val="20"/>
          <w:rtl w:val="0"/>
        </w:rPr>
        <w:t xml:space="preserve"> sin establecimiento permanente en México, de acuerdo a los artículos 29 y 29-A del Código Fiscal de la Federación o, en su caso, la regla 2.7.1.14. de la Resolución Miscelánea Fiscal, o aquella que la sustituya. Entregar cada tipo de comprobante en un solo documento y nombrarlos de la siguiente forma: “</w:t>
      </w:r>
      <w:r w:rsidDel="00000000" w:rsidR="00000000" w:rsidRPr="00000000">
        <w:rPr>
          <w:i w:val="1"/>
          <w:iCs w:val="1"/>
          <w:color w:val="666666"/>
          <w:sz w:val="20"/>
          <w:szCs w:val="20"/>
          <w:rtl w:val="0"/>
        </w:rPr>
        <w:t xml:space="preserve">CFDI_Nombre proyecto</w:t>
      </w:r>
      <w:r w:rsidDel="00000000" w:rsidR="00000000" w:rsidRPr="00000000">
        <w:rPr>
          <w:color w:val="666666"/>
          <w:sz w:val="20"/>
          <w:szCs w:val="20"/>
          <w:rtl w:val="0"/>
        </w:rPr>
        <w:t xml:space="preserve">” y “</w:t>
      </w:r>
      <w:r w:rsidDel="00000000" w:rsidR="00000000" w:rsidRPr="00000000">
        <w:rPr>
          <w:i w:val="1"/>
          <w:iCs w:val="1"/>
          <w:color w:val="666666"/>
          <w:sz w:val="20"/>
          <w:szCs w:val="20"/>
          <w:rtl w:val="0"/>
        </w:rPr>
        <w:t xml:space="preserve">Comprobantes_extranjeros_Nombre proyecto”</w:t>
      </w:r>
      <w:r w:rsidDel="00000000" w:rsidR="00000000" w:rsidRPr="00000000">
        <w:rPr>
          <w:color w:val="666666"/>
          <w:sz w:val="20"/>
          <w:szCs w:val="20"/>
          <w:rtl w:val="0"/>
        </w:rPr>
        <w:t xml:space="preserve">. </w:t>
      </w:r>
      <w:r w:rsidDel="00000000" w:rsidR="00000000" w:rsidRPr="00000000">
        <w:rPr>
          <w:b w:val="1"/>
          <w:bCs w:val="1"/>
          <w:color w:val="666666"/>
          <w:sz w:val="20"/>
          <w:szCs w:val="20"/>
          <w:rtl w:val="0"/>
        </w:rPr>
        <w:t xml:space="preserve">No se deberán entregar los archivos XML. No se aceptar</w:t>
      </w:r>
      <w:r w:rsidDel="00000000" w:rsidR="00000000" w:rsidRPr="00000000">
        <w:rPr>
          <w:b w:val="1"/>
          <w:bCs w:val="1"/>
          <w:color w:val="666666"/>
          <w:sz w:val="20"/>
          <w:szCs w:val="20"/>
          <w:rtl w:val="0"/>
        </w:rPr>
        <w:t xml:space="preserve">án tickets de compra.</w:t>
      </w:r>
      <w:r w:rsidDel="00000000" w:rsidR="00000000" w:rsidRPr="00000000">
        <w:rPr>
          <w:rtl w:val="0"/>
        </w:rPr>
      </w:r>
    </w:p>
    <w:p w:rsidR="00000000" w:rsidDel="00000000" w:rsidP="00000000" w:rsidRDefault="00000000" w:rsidRPr="00000000" w14:paraId="00000092">
      <w:pPr>
        <w:spacing w:line="276" w:lineRule="auto"/>
        <w:ind w:left="720" w:firstLine="0"/>
        <w:jc w:val="both"/>
        <w:rPr>
          <w:b w:val="1"/>
          <w:bCs w:val="1"/>
          <w:color w:val="666666"/>
          <w:sz w:val="20"/>
          <w:szCs w:val="2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left="0" w:firstLine="0"/>
        <w:rPr>
          <w:b w:val="1"/>
          <w:bCs w:val="1"/>
        </w:rPr>
      </w:pPr>
      <w:r w:rsidDel="00000000" w:rsidR="00000000" w:rsidRPr="00000000">
        <w:rPr>
          <w:b w:val="1"/>
          <w:bCs w:val="1"/>
          <w:rtl w:val="0"/>
        </w:rPr>
        <w:t xml:space="preserve">H)  Informe de revisión </w:t>
      </w:r>
      <w:r w:rsidDel="00000000" w:rsidR="00000000" w:rsidRPr="00000000">
        <w:rPr>
          <w:b w:val="1"/>
          <w:bCs w:val="1"/>
          <w:rtl w:val="0"/>
        </w:rPr>
        <w:t xml:space="preserve">contable </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left="0" w:firstLine="0"/>
        <w:rPr>
          <w:b w:val="1"/>
          <w:bCs w:val="1"/>
        </w:rPr>
      </w:pPr>
      <w:r w:rsidDel="00000000" w:rsidR="00000000" w:rsidRPr="00000000">
        <w:rPr>
          <w:rtl w:val="0"/>
        </w:rPr>
      </w:r>
    </w:p>
    <w:p w:rsidR="00000000" w:rsidDel="00000000" w:rsidP="00000000" w:rsidRDefault="00000000" w:rsidRPr="00000000" w14:paraId="00000095">
      <w:pPr>
        <w:numPr>
          <w:ilvl w:val="0"/>
          <w:numId w:val="6"/>
        </w:numPr>
        <w:spacing w:line="276" w:lineRule="auto"/>
        <w:ind w:left="720" w:hanging="360"/>
        <w:jc w:val="both"/>
        <w:rPr>
          <w:color w:val="666666"/>
          <w:sz w:val="20"/>
          <w:szCs w:val="20"/>
          <w:u w:val="none"/>
        </w:rPr>
      </w:pPr>
      <w:r w:rsidDel="00000000" w:rsidR="00000000" w:rsidRPr="00000000">
        <w:rPr>
          <w:color w:val="666666"/>
          <w:sz w:val="20"/>
          <w:szCs w:val="20"/>
          <w:rtl w:val="0"/>
        </w:rPr>
        <w:t xml:space="preserve">El informe final deberá incluir el informe de revisión contable del contador público certificado o despacho contable certificado. Los procesos de revisión suelen tomar tiempo por lo que te sugerimos anticipar la entrega, a más tardar, en la fecha establecida en el convenio. </w:t>
      </w:r>
      <w:r w:rsidDel="00000000" w:rsidR="00000000" w:rsidRPr="00000000">
        <w:rPr>
          <w:color w:val="666666"/>
          <w:sz w:val="20"/>
          <w:szCs w:val="20"/>
          <w:highlight w:val="white"/>
          <w:rtl w:val="0"/>
        </w:rPr>
        <w:t xml:space="preserve">Antes de contratar a tu contador solicita su certificado y verifica que esté vigente. Sin este documento el</w:t>
      </w:r>
      <w:r w:rsidDel="00000000" w:rsidR="00000000" w:rsidRPr="00000000">
        <w:rPr>
          <w:color w:val="666666"/>
          <w:sz w:val="20"/>
          <w:szCs w:val="20"/>
          <w:rtl w:val="0"/>
        </w:rPr>
        <w:t xml:space="preserve"> dictamen </w:t>
      </w:r>
      <w:r w:rsidDel="00000000" w:rsidR="00000000" w:rsidRPr="00000000">
        <w:rPr>
          <w:color w:val="666666"/>
          <w:sz w:val="20"/>
          <w:szCs w:val="20"/>
          <w:highlight w:val="white"/>
          <w:rtl w:val="0"/>
        </w:rPr>
        <w:t xml:space="preserve">contable no tendrá validez.</w:t>
      </w:r>
      <w:r w:rsidDel="00000000" w:rsidR="00000000" w:rsidRPr="00000000">
        <w:rPr>
          <w:rtl w:val="0"/>
        </w:rPr>
      </w:r>
    </w:p>
    <w:p w:rsidR="00000000" w:rsidDel="00000000" w:rsidP="00000000" w:rsidRDefault="00000000" w:rsidRPr="00000000" w14:paraId="00000096">
      <w:pPr>
        <w:numPr>
          <w:ilvl w:val="0"/>
          <w:numId w:val="6"/>
        </w:numPr>
        <w:spacing w:line="276" w:lineRule="auto"/>
        <w:ind w:left="720" w:hanging="360"/>
        <w:jc w:val="both"/>
        <w:rPr>
          <w:color w:val="666666"/>
          <w:sz w:val="20"/>
          <w:szCs w:val="20"/>
          <w:highlight w:val="white"/>
        </w:rPr>
      </w:pPr>
      <w:r w:rsidDel="00000000" w:rsidR="00000000" w:rsidRPr="00000000">
        <w:rPr>
          <w:b w:val="1"/>
          <w:bCs w:val="1"/>
          <w:color w:val="666666"/>
          <w:sz w:val="20"/>
          <w:szCs w:val="20"/>
          <w:highlight w:val="white"/>
          <w:rtl w:val="0"/>
        </w:rPr>
        <w:t xml:space="preserve">El informe de revisión contable</w:t>
      </w:r>
      <w:r w:rsidDel="00000000" w:rsidR="00000000" w:rsidRPr="00000000">
        <w:rPr>
          <w:color w:val="666666"/>
          <w:sz w:val="20"/>
          <w:szCs w:val="20"/>
          <w:highlight w:val="white"/>
          <w:rtl w:val="0"/>
        </w:rPr>
        <w:t xml:space="preserve"> debe realizarse de acuerdo con la Norma aplicable a Otros Servicios Relacionados, emitida por el Instituto Mexicano de Contadores Públicos y debe estar fundamentado por el Convenio y los Lineamientos de Operación del FOCINE. Su finalidad es verificar los movimientos bancarios y egresos con respecto al presupuesto FOCINE (conceptos y montos) y los objetivos del proyecto y debe comprobar que los gastos hayan sido aplicados únicamente a la ejecución del proyecto, con atención al límite de 10% de gastos administrativos </w:t>
      </w:r>
      <w:r w:rsidDel="00000000" w:rsidR="00000000" w:rsidRPr="00000000">
        <w:rPr>
          <w:b w:val="1"/>
          <w:bCs w:val="1"/>
          <w:color w:val="666666"/>
          <w:sz w:val="20"/>
          <w:szCs w:val="20"/>
          <w:highlight w:val="white"/>
          <w:rtl w:val="0"/>
        </w:rPr>
        <w:t xml:space="preserve">(Anexo 11).</w:t>
      </w:r>
    </w:p>
    <w:p w:rsidR="00000000" w:rsidDel="00000000" w:rsidP="00000000" w:rsidRDefault="00000000" w:rsidRPr="00000000" w14:paraId="00000097">
      <w:pPr>
        <w:spacing w:line="276" w:lineRule="auto"/>
        <w:jc w:val="both"/>
        <w:rPr>
          <w:b w:val="1"/>
          <w:bCs w:val="1"/>
          <w:color w:val="666666"/>
          <w:sz w:val="20"/>
          <w:szCs w:val="20"/>
          <w:highlight w:val="white"/>
        </w:rPr>
      </w:pPr>
      <w:r w:rsidDel="00000000" w:rsidR="00000000" w:rsidRPr="00000000">
        <w:rPr>
          <w:rtl w:val="0"/>
        </w:rPr>
      </w:r>
    </w:p>
    <w:p w:rsidR="00000000" w:rsidDel="00000000" w:rsidP="00000000" w:rsidRDefault="00000000" w:rsidRPr="00000000" w14:paraId="00000098">
      <w:pPr>
        <w:numPr>
          <w:ilvl w:val="0"/>
          <w:numId w:val="8"/>
        </w:numPr>
        <w:spacing w:line="276" w:lineRule="auto"/>
        <w:ind w:left="720" w:hanging="360"/>
        <w:jc w:val="both"/>
        <w:rPr>
          <w:b w:val="1"/>
          <w:bCs w:val="1"/>
          <w:sz w:val="20"/>
          <w:szCs w:val="20"/>
          <w:highlight w:val="white"/>
          <w:u w:val="none"/>
        </w:rPr>
      </w:pPr>
      <w:r w:rsidDel="00000000" w:rsidR="00000000" w:rsidRPr="00000000">
        <w:rPr>
          <w:b w:val="1"/>
          <w:bCs w:val="1"/>
          <w:sz w:val="20"/>
          <w:szCs w:val="20"/>
          <w:highlight w:val="white"/>
          <w:rtl w:val="0"/>
        </w:rPr>
        <w:t xml:space="preserve">Evidencias</w:t>
      </w:r>
    </w:p>
    <w:p w:rsidR="00000000" w:rsidDel="00000000" w:rsidP="00000000" w:rsidRDefault="00000000" w:rsidRPr="00000000" w14:paraId="00000099">
      <w:pPr>
        <w:spacing w:line="276" w:lineRule="auto"/>
        <w:jc w:val="both"/>
        <w:rPr>
          <w:b w:val="1"/>
          <w:bCs w:val="1"/>
          <w:sz w:val="20"/>
          <w:szCs w:val="20"/>
          <w:highlight w:val="white"/>
        </w:rPr>
      </w:pPr>
      <w:r w:rsidDel="00000000" w:rsidR="00000000" w:rsidRPr="00000000">
        <w:rPr>
          <w:rtl w:val="0"/>
        </w:rPr>
      </w:r>
    </w:p>
    <w:p w:rsidR="00000000" w:rsidDel="00000000" w:rsidP="00000000" w:rsidRDefault="00000000" w:rsidRPr="00000000" w14:paraId="0000009A">
      <w:pPr>
        <w:widowControl w:val="0"/>
        <w:numPr>
          <w:ilvl w:val="0"/>
          <w:numId w:val="1"/>
        </w:numPr>
        <w:spacing w:line="240" w:lineRule="auto"/>
        <w:ind w:left="720" w:hanging="360"/>
        <w:jc w:val="both"/>
        <w:rPr>
          <w:sz w:val="20"/>
          <w:szCs w:val="20"/>
        </w:rPr>
      </w:pPr>
      <w:r w:rsidDel="00000000" w:rsidR="00000000" w:rsidRPr="00000000">
        <w:rPr>
          <w:color w:val="666666"/>
          <w:sz w:val="20"/>
          <w:szCs w:val="20"/>
          <w:rtl w:val="0"/>
        </w:rPr>
        <w:t xml:space="preserve">Entregar evidencia que dé cuenta de la realización del proyecto y el cumplimiento de sus objetivos y testigos del uso de la pleca de logos, cortinilla y material audiovisual de acuerdo al convenio. </w:t>
      </w:r>
      <w:r w:rsidDel="00000000" w:rsidR="00000000" w:rsidRPr="00000000">
        <w:rPr>
          <w:rtl w:val="0"/>
        </w:rPr>
      </w:r>
    </w:p>
    <w:p w:rsidR="00000000" w:rsidDel="00000000" w:rsidP="00000000" w:rsidRDefault="00000000" w:rsidRPr="00000000" w14:paraId="0000009B">
      <w:pPr>
        <w:widowControl w:val="0"/>
        <w:numPr>
          <w:ilvl w:val="0"/>
          <w:numId w:val="1"/>
        </w:numPr>
        <w:spacing w:line="240" w:lineRule="auto"/>
        <w:ind w:left="720" w:hanging="360"/>
        <w:jc w:val="both"/>
        <w:rPr>
          <w:sz w:val="20"/>
          <w:szCs w:val="20"/>
          <w:u w:val="none"/>
        </w:rPr>
      </w:pPr>
      <w:r w:rsidDel="00000000" w:rsidR="00000000" w:rsidRPr="00000000">
        <w:rPr>
          <w:color w:val="666666"/>
          <w:sz w:val="20"/>
          <w:szCs w:val="20"/>
          <w:rtl w:val="0"/>
        </w:rPr>
        <w:t xml:space="preserve">Se recomienda no incluir enlaces. </w:t>
      </w:r>
    </w:p>
    <w:p w:rsidR="00000000" w:rsidDel="00000000" w:rsidP="00000000" w:rsidRDefault="00000000" w:rsidRPr="00000000" w14:paraId="0000009C">
      <w:pPr>
        <w:spacing w:line="276" w:lineRule="auto"/>
        <w:jc w:val="both"/>
        <w:rPr>
          <w:b w:val="1"/>
          <w:bCs w:val="1"/>
          <w:sz w:val="20"/>
          <w:szCs w:val="20"/>
          <w:highlight w:val="white"/>
        </w:rPr>
      </w:pPr>
      <w:r w:rsidDel="00000000" w:rsidR="00000000" w:rsidRPr="00000000">
        <w:rPr>
          <w:rtl w:val="0"/>
        </w:rPr>
      </w:r>
    </w:p>
    <w:p w:rsidR="00000000" w:rsidDel="00000000" w:rsidP="00000000" w:rsidRDefault="00000000" w:rsidRPr="00000000" w14:paraId="0000009D">
      <w:pPr>
        <w:spacing w:line="240" w:lineRule="auto"/>
        <w:ind w:left="0" w:firstLine="0"/>
        <w:rPr>
          <w:b w:val="1"/>
          <w:bCs w:val="1"/>
          <w:sz w:val="20"/>
          <w:szCs w:val="20"/>
          <w:highlight w:val="white"/>
        </w:rPr>
      </w:pPr>
      <w:r w:rsidDel="00000000" w:rsidR="00000000" w:rsidRPr="00000000">
        <w:rPr>
          <w:rtl w:val="0"/>
        </w:rPr>
      </w:r>
    </w:p>
    <w:p w:rsidR="00000000" w:rsidDel="00000000" w:rsidP="00000000" w:rsidRDefault="00000000" w:rsidRPr="00000000" w14:paraId="0000009E">
      <w:pPr>
        <w:numPr>
          <w:ilvl w:val="0"/>
          <w:numId w:val="8"/>
        </w:numPr>
        <w:spacing w:line="240" w:lineRule="auto"/>
        <w:ind w:left="720" w:hanging="360"/>
        <w:rPr>
          <w:b w:val="1"/>
          <w:bCs w:val="1"/>
          <w:sz w:val="20"/>
          <w:szCs w:val="20"/>
          <w:highlight w:val="white"/>
          <w:u w:val="none"/>
        </w:rPr>
      </w:pPr>
      <w:r w:rsidDel="00000000" w:rsidR="00000000" w:rsidRPr="00000000">
        <w:rPr>
          <w:b w:val="1"/>
          <w:bCs w:val="1"/>
          <w:sz w:val="20"/>
          <w:szCs w:val="20"/>
          <w:highlight w:val="white"/>
          <w:rtl w:val="0"/>
        </w:rPr>
        <w:t xml:space="preserve">Entregables específicos </w:t>
      </w:r>
    </w:p>
    <w:p w:rsidR="00000000" w:rsidDel="00000000" w:rsidP="00000000" w:rsidRDefault="00000000" w:rsidRPr="00000000" w14:paraId="0000009F">
      <w:pPr>
        <w:widowControl w:val="0"/>
        <w:spacing w:line="276" w:lineRule="auto"/>
        <w:ind w:left="720" w:firstLine="0"/>
        <w:jc w:val="both"/>
        <w:rPr>
          <w:color w:val="666666"/>
          <w:sz w:val="20"/>
          <w:szCs w:val="20"/>
        </w:rPr>
      </w:pPr>
      <w:r w:rsidDel="00000000" w:rsidR="00000000" w:rsidRPr="00000000">
        <w:rPr>
          <w:rtl w:val="0"/>
        </w:rPr>
      </w:r>
    </w:p>
    <w:p w:rsidR="00000000" w:rsidDel="00000000" w:rsidP="00000000" w:rsidRDefault="00000000" w:rsidRPr="00000000" w14:paraId="000000A0">
      <w:pPr>
        <w:numPr>
          <w:ilvl w:val="0"/>
          <w:numId w:val="7"/>
        </w:numPr>
        <w:spacing w:line="240" w:lineRule="auto"/>
        <w:ind w:left="720" w:hanging="360"/>
        <w:jc w:val="both"/>
        <w:rPr>
          <w:color w:val="666666"/>
          <w:sz w:val="20"/>
          <w:szCs w:val="20"/>
        </w:rPr>
      </w:pPr>
      <w:r w:rsidDel="00000000" w:rsidR="00000000" w:rsidRPr="00000000">
        <w:rPr>
          <w:color w:val="666666"/>
          <w:sz w:val="20"/>
          <w:szCs w:val="20"/>
          <w:rtl w:val="0"/>
        </w:rPr>
        <w:t xml:space="preserve">En caso de los procesos de </w:t>
      </w:r>
      <w:r w:rsidDel="00000000" w:rsidR="00000000" w:rsidRPr="00000000">
        <w:rPr>
          <w:color w:val="666666"/>
          <w:sz w:val="20"/>
          <w:szCs w:val="20"/>
          <w:rtl w:val="0"/>
        </w:rPr>
        <w:t xml:space="preserve">conservación preventiva </w:t>
      </w:r>
      <w:r w:rsidDel="00000000" w:rsidR="00000000" w:rsidRPr="00000000">
        <w:rPr>
          <w:color w:val="666666"/>
          <w:sz w:val="20"/>
          <w:szCs w:val="20"/>
          <w:rtl w:val="0"/>
        </w:rPr>
        <w:t xml:space="preserve">y catalogación, reportar detalladamente con testigos (fotografías, videos y/o documentos en PDF) los procesos realizados. </w:t>
      </w:r>
    </w:p>
    <w:p w:rsidR="00000000" w:rsidDel="00000000" w:rsidP="00000000" w:rsidRDefault="00000000" w:rsidRPr="00000000" w14:paraId="000000A1">
      <w:pPr>
        <w:numPr>
          <w:ilvl w:val="0"/>
          <w:numId w:val="7"/>
        </w:numPr>
        <w:spacing w:line="276" w:lineRule="auto"/>
        <w:ind w:left="720" w:hanging="360"/>
        <w:jc w:val="both"/>
        <w:rPr>
          <w:color w:val="666666"/>
          <w:sz w:val="20"/>
          <w:szCs w:val="20"/>
        </w:rPr>
      </w:pPr>
      <w:r w:rsidDel="00000000" w:rsidR="00000000" w:rsidRPr="00000000">
        <w:rPr>
          <w:color w:val="666666"/>
          <w:sz w:val="20"/>
          <w:szCs w:val="20"/>
          <w:rtl w:val="0"/>
        </w:rPr>
        <w:t xml:space="preserve">En el caso de los procesos de restauración, se deberá entregar una copia digital en alta calidad del material intervenido de acuerdo con el formato establecido en el instrumento jurídico para efectos de evidencia de los objetivos alcanzados.</w:t>
      </w:r>
    </w:p>
    <w:p w:rsidR="00000000" w:rsidDel="00000000" w:rsidP="00000000" w:rsidRDefault="00000000" w:rsidRPr="00000000" w14:paraId="000000A2">
      <w:pPr>
        <w:numPr>
          <w:ilvl w:val="0"/>
          <w:numId w:val="7"/>
        </w:numPr>
        <w:spacing w:line="276" w:lineRule="auto"/>
        <w:ind w:left="720" w:hanging="360"/>
        <w:jc w:val="both"/>
        <w:rPr>
          <w:color w:val="666666"/>
          <w:sz w:val="20"/>
          <w:szCs w:val="20"/>
        </w:rPr>
      </w:pPr>
      <w:r w:rsidDel="00000000" w:rsidR="00000000" w:rsidRPr="00000000">
        <w:rPr>
          <w:color w:val="666666"/>
          <w:sz w:val="20"/>
          <w:szCs w:val="20"/>
          <w:rtl w:val="0"/>
        </w:rPr>
        <w:t xml:space="preserve">En el caso de los procesos de Digitalización y Restauración cuando se realice transferencia,  se deberá entregar al IMCINE una copia testigo en calidad estándar de los materiales intervenidos. Si los materiales tienen una duración total de más de 2 (dos) horas, se podrá entregar un extracto con duración de una hora con el resumen de los materiales digitalizados para efectos de evidencia de los objetivos alcanzados.</w:t>
      </w:r>
    </w:p>
    <w:p w:rsidR="00000000" w:rsidDel="00000000" w:rsidP="00000000" w:rsidRDefault="00000000" w:rsidRPr="00000000" w14:paraId="000000A3">
      <w:pPr>
        <w:numPr>
          <w:ilvl w:val="0"/>
          <w:numId w:val="7"/>
        </w:numPr>
        <w:spacing w:after="80" w:line="276" w:lineRule="auto"/>
        <w:ind w:left="720" w:hanging="360"/>
        <w:jc w:val="both"/>
        <w:rPr>
          <w:color w:val="666666"/>
          <w:sz w:val="20"/>
          <w:szCs w:val="20"/>
        </w:rPr>
      </w:pPr>
      <w:r w:rsidDel="00000000" w:rsidR="00000000" w:rsidRPr="00000000">
        <w:rPr>
          <w:color w:val="666666"/>
          <w:sz w:val="20"/>
          <w:szCs w:val="20"/>
          <w:rtl w:val="0"/>
        </w:rPr>
        <w:t xml:space="preserve">En caso de que la</w:t>
      </w:r>
      <w:r w:rsidDel="00000000" w:rsidR="00000000" w:rsidRPr="00000000">
        <w:rPr>
          <w:color w:val="666666"/>
          <w:sz w:val="20"/>
          <w:szCs w:val="20"/>
          <w:rtl w:val="0"/>
        </w:rPr>
        <w:t xml:space="preserve"> puesta en acceso</w:t>
      </w:r>
      <w:r w:rsidDel="00000000" w:rsidR="00000000" w:rsidRPr="00000000">
        <w:rPr>
          <w:color w:val="666666"/>
          <w:sz w:val="20"/>
          <w:szCs w:val="20"/>
          <w:rtl w:val="0"/>
        </w:rPr>
        <w:t xml:space="preserve"> sea mediante página web, agregar el enlace a este informe. Recuerda que dicha página debe estar disponible al menos un año después de concluido el proyecto. Además deberás agregar evidencias de la existencia de la página web.</w:t>
      </w:r>
    </w:p>
    <w:p w:rsidR="00000000" w:rsidDel="00000000" w:rsidP="00000000" w:rsidRDefault="00000000" w:rsidRPr="00000000" w14:paraId="000000A4">
      <w:pPr>
        <w:widowControl w:val="0"/>
        <w:spacing w:line="276" w:lineRule="auto"/>
        <w:ind w:left="720" w:firstLine="0"/>
        <w:jc w:val="both"/>
        <w:rPr>
          <w:color w:val="666666"/>
          <w:sz w:val="20"/>
          <w:szCs w:val="20"/>
        </w:rPr>
      </w:pPr>
      <w:r w:rsidDel="00000000" w:rsidR="00000000" w:rsidRPr="00000000">
        <w:rPr>
          <w:rtl w:val="0"/>
        </w:rPr>
      </w:r>
    </w:p>
    <w:p w:rsidR="00000000" w:rsidDel="00000000" w:rsidP="00000000" w:rsidRDefault="00000000" w:rsidRPr="00000000" w14:paraId="000000A5">
      <w:pPr>
        <w:spacing w:line="276" w:lineRule="auto"/>
        <w:jc w:val="both"/>
        <w:rPr>
          <w:highlight w:val="white"/>
        </w:rPr>
      </w:pPr>
      <w:r w:rsidDel="00000000" w:rsidR="00000000" w:rsidRPr="00000000">
        <w:rPr>
          <w:highlight w:val="white"/>
          <w:rtl w:val="0"/>
        </w:rPr>
        <w:t xml:space="preserve">Ten en cuenta que la </w:t>
      </w:r>
      <w:r w:rsidDel="00000000" w:rsidR="00000000" w:rsidRPr="00000000">
        <w:rPr>
          <w:b w:val="1"/>
          <w:bCs w:val="1"/>
          <w:highlight w:val="white"/>
          <w:rtl w:val="0"/>
        </w:rPr>
        <w:t xml:space="preserve">Constancia de conclusión</w:t>
      </w:r>
      <w:r w:rsidDel="00000000" w:rsidR="00000000" w:rsidRPr="00000000">
        <w:rPr>
          <w:highlight w:val="white"/>
          <w:rtl w:val="0"/>
        </w:rPr>
        <w:t xml:space="preserve"> se entrega una vez que se realicen los reintegros, en caso de ser necesarios. Se informará del proceso para realizar los reintegros posterior a la entrega y revisión del informe final.</w:t>
      </w:r>
    </w:p>
    <w:p w:rsidR="00000000" w:rsidDel="00000000" w:rsidP="00000000" w:rsidRDefault="00000000" w:rsidRPr="00000000" w14:paraId="000000A6">
      <w:pPr>
        <w:spacing w:line="276"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A7">
      <w:pPr>
        <w:spacing w:line="276" w:lineRule="auto"/>
        <w:jc w:val="both"/>
        <w:rPr>
          <w:sz w:val="20"/>
          <w:szCs w:val="20"/>
        </w:rPr>
      </w:pPr>
      <w:r w:rsidDel="00000000" w:rsidR="00000000" w:rsidRPr="00000000">
        <w:rPr>
          <w:highlight w:val="white"/>
          <w:rtl w:val="0"/>
        </w:rPr>
        <w:t xml:space="preserve">Cualquier pregunta estamos para apoyarte en el correo electrónico a.acervos@imcine.gob.mx, así como de lunes a jueves de 10:00 a 15:00 hrs. y de 16:00 a 17:00 hrs. y los viernes de 10:00 a 15:00 hrs. en el número de teléfono 5554485300 ext. </w:t>
      </w:r>
      <w:r w:rsidDel="00000000" w:rsidR="00000000" w:rsidRPr="00000000">
        <w:rPr>
          <w:highlight w:val="white"/>
          <w:u w:val="single"/>
          <w:rtl w:val="0"/>
        </w:rPr>
        <w:t xml:space="preserve">5337, </w:t>
      </w:r>
      <w:r w:rsidDel="00000000" w:rsidR="00000000" w:rsidRPr="00000000">
        <w:rPr>
          <w:highlight w:val="white"/>
          <w:rtl w:val="0"/>
        </w:rPr>
        <w:t xml:space="preserve">5347, 5340 y 5360 y, con </w:t>
      </w:r>
      <w:r w:rsidDel="00000000" w:rsidR="00000000" w:rsidRPr="00000000">
        <w:rPr>
          <w:b w:val="1"/>
          <w:bCs w:val="1"/>
          <w:highlight w:val="white"/>
          <w:rtl w:val="0"/>
        </w:rPr>
        <w:t xml:space="preserve">previa cita</w:t>
      </w:r>
      <w:r w:rsidDel="00000000" w:rsidR="00000000" w:rsidRPr="00000000">
        <w:rPr>
          <w:highlight w:val="white"/>
          <w:rtl w:val="0"/>
        </w:rPr>
        <w:t xml:space="preserve">, en las oficinas del IMCINE: Atletas #2, Edif. Luis Buñuel 4º piso, Col. Country Club, Coyoacán, C.P. 04210, Ciudad de México.</w:t>
      </w: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jc w:val="right"/>
      <w:rPr>
        <w:color w:val="000000"/>
        <w:sz w:val="16"/>
        <w:szCs w:val="16"/>
      </w:rPr>
    </w:pPr>
    <w:r w:rsidDel="00000000" w:rsidR="00000000" w:rsidRPr="00000000">
      <w:rPr>
        <w:color w:val="000000"/>
        <w:sz w:val="16"/>
        <w:szCs w:val="16"/>
        <w:rtl w:val="0"/>
      </w:rPr>
      <w:t xml:space="preserve">FOMENTO AL CINE MEXICANO</w:t>
    </w:r>
    <w:r w:rsidDel="00000000" w:rsidR="00000000" w:rsidRPr="00000000">
      <w:rPr>
        <w:sz w:val="16"/>
        <w:szCs w:val="16"/>
        <w:rtl w:val="0"/>
      </w:rPr>
      <w:t xml:space="preserve">, FOCINE 2026</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sz w:val="16"/>
        <w:szCs w:val="16"/>
        <w:rtl w:val="0"/>
      </w:rPr>
      <w:t xml:space="preserve">Resctae y preservación de la memoria cinematográfica mexicana </w:t>
    </w:r>
    <w:r w:rsidDel="00000000" w:rsidR="00000000" w:rsidRPr="00000000">
      <w:rPr>
        <w:color w:val="000000"/>
        <w:sz w:val="16"/>
        <w:szCs w:val="16"/>
        <w:rtl w:val="0"/>
      </w:rPr>
      <w:t xml:space="preserve"> </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MX"/>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bCs w:val="1"/>
      <w:i w:val="0"/>
      <w:iCs w:val="0"/>
      <w:smallCaps w:val="0"/>
      <w:strike w:val="0"/>
      <w:color w:val="000000"/>
      <w:sz w:val="72"/>
      <w:szCs w:val="72"/>
      <w:u w:val="none"/>
      <w:shd w:fill="auto" w:val="clear"/>
      <w:vertAlign w:val="baselin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Normal1" w:customStyle="1">
    <w:name w:val="Normal1"/>
    <w:rsid w:val="00032EFF"/>
  </w:style>
  <w:style w:type="table" w:styleId="TableNormal1" w:customStyle="1">
    <w:name w:val="Table Normal"/>
    <w:rsid w:val="00032EFF"/>
    <w:tblPr>
      <w:tblCellMar>
        <w:top w:w="0.0" w:type="dxa"/>
        <w:left w:w="0.0" w:type="dxa"/>
        <w:bottom w:w="0.0" w:type="dxa"/>
        <w:right w:w="0.0" w:type="dxa"/>
      </w:tblCellMar>
    </w:tblPr>
  </w:style>
  <w:style w:type="paragraph" w:styleId="Encabezado">
    <w:name w:val="header"/>
    <w:basedOn w:val="Normal"/>
    <w:link w:val="EncabezadoCar"/>
    <w:uiPriority w:val="99"/>
    <w:semiHidden w:val="1"/>
    <w:unhideWhenUsed w:val="1"/>
    <w:rsid w:val="00D964CE"/>
    <w:pPr>
      <w:tabs>
        <w:tab w:val="center" w:pos="4419"/>
        <w:tab w:val="right" w:pos="8838"/>
      </w:tabs>
      <w:spacing w:line="240" w:lineRule="auto"/>
    </w:pPr>
  </w:style>
  <w:style w:type="character" w:styleId="EncabezadoCar" w:customStyle="1">
    <w:name w:val="Encabezado Car"/>
    <w:basedOn w:val="Fuentedeprrafopredeter"/>
    <w:link w:val="Encabezado"/>
    <w:uiPriority w:val="99"/>
    <w:semiHidden w:val="1"/>
    <w:rsid w:val="00D964CE"/>
  </w:style>
  <w:style w:type="paragraph" w:styleId="Piedepgina">
    <w:name w:val="footer"/>
    <w:basedOn w:val="Normal"/>
    <w:link w:val="PiedepginaCar"/>
    <w:uiPriority w:val="99"/>
    <w:semiHidden w:val="1"/>
    <w:unhideWhenUsed w:val="1"/>
    <w:rsid w:val="00D964CE"/>
    <w:pPr>
      <w:tabs>
        <w:tab w:val="center" w:pos="4419"/>
        <w:tab w:val="right" w:pos="8838"/>
      </w:tabs>
      <w:spacing w:line="240" w:lineRule="auto"/>
    </w:pPr>
  </w:style>
  <w:style w:type="character" w:styleId="PiedepginaCar" w:customStyle="1">
    <w:name w:val="Pie de página Car"/>
    <w:basedOn w:val="Fuentedeprrafopredeter"/>
    <w:link w:val="Piedepgina"/>
    <w:uiPriority w:val="99"/>
    <w:semiHidden w:val="1"/>
    <w:rsid w:val="00D964CE"/>
  </w:style>
  <w:style w:type="paragraph" w:styleId="Normal2" w:customStyle="1">
    <w:name w:val="Normal2"/>
    <w:rsid w:val="00D964CE"/>
  </w:style>
  <w:style w:type="table" w:styleId="a" w:customStyle="1">
    <w:basedOn w:val="TableNormal1"/>
    <w:rsid w:val="00032EFF"/>
    <w:tblPr>
      <w:tblStyleRowBandSize w:val="1"/>
      <w:tblStyleColBandSize w:val="1"/>
      <w:tblCellMar>
        <w:left w:w="115.0" w:type="dxa"/>
        <w:right w:w="115.0" w:type="dxa"/>
      </w:tblCellMar>
    </w:tblPr>
  </w:style>
  <w:style w:type="table" w:styleId="a0" w:customStyle="1">
    <w:basedOn w:val="TableNormal1"/>
    <w:rsid w:val="00032EFF"/>
    <w:tblPr>
      <w:tblStyleRowBandSize w:val="1"/>
      <w:tblStyleColBandSize w:val="1"/>
      <w:tblCellMar>
        <w:left w:w="115.0" w:type="dxa"/>
        <w:right w:w="115.0" w:type="dxa"/>
      </w:tblCellMar>
    </w:tblPr>
  </w:style>
  <w:style w:type="table" w:styleId="a1" w:customStyle="1">
    <w:basedOn w:val="TableNormal1"/>
    <w:rsid w:val="00032EFF"/>
    <w:tblPr>
      <w:tblStyleRowBandSize w:val="1"/>
      <w:tblStyleColBandSize w:val="1"/>
      <w:tblCellMar>
        <w:left w:w="115.0" w:type="dxa"/>
        <w:right w:w="115.0" w:type="dxa"/>
      </w:tblCellMar>
    </w:tblPr>
  </w:style>
  <w:style w:type="table" w:styleId="a2" w:customStyle="1">
    <w:basedOn w:val="TableNormal1"/>
    <w:rsid w:val="00032EFF"/>
    <w:tblPr>
      <w:tblStyleRowBandSize w:val="1"/>
      <w:tblStyleColBandSize w:val="1"/>
      <w:tblCellMar>
        <w:left w:w="115.0" w:type="dxa"/>
        <w:right w:w="115.0" w:type="dxa"/>
      </w:tblCellMar>
    </w:tblPr>
  </w:style>
  <w:style w:type="table" w:styleId="a3" w:customStyle="1">
    <w:basedOn w:val="TableNormal1"/>
    <w:rsid w:val="00032EFF"/>
    <w:tblPr>
      <w:tblStyleRowBandSize w:val="1"/>
      <w:tblStyleColBandSize w:val="1"/>
      <w:tblCellMar>
        <w:left w:w="115.0" w:type="dxa"/>
        <w:right w:w="115.0" w:type="dxa"/>
      </w:tblCellMar>
    </w:tblPr>
  </w:style>
  <w:style w:type="table" w:styleId="a4" w:customStyle="1">
    <w:basedOn w:val="TableNormal1"/>
    <w:rsid w:val="00032EFF"/>
    <w:tblPr>
      <w:tblStyleRowBandSize w:val="1"/>
      <w:tblStyleColBandSize w:val="1"/>
      <w:tblCellMar>
        <w:left w:w="115.0" w:type="dxa"/>
        <w:right w:w="115.0" w:type="dxa"/>
      </w:tblCellMar>
    </w:tblPr>
  </w:style>
  <w:style w:type="table" w:styleId="a5" w:customStyle="1">
    <w:basedOn w:val="TableNormal1"/>
    <w:tblPr>
      <w:tblStyleRowBandSize w:val="1"/>
      <w:tblStyleColBandSize w:val="1"/>
      <w:tblCellMar>
        <w:left w:w="115.0" w:type="dxa"/>
        <w:right w:w="115.0" w:type="dxa"/>
      </w:tblCellMar>
    </w:tblPr>
  </w:style>
  <w:style w:type="table" w:styleId="a6" w:customStyle="1">
    <w:basedOn w:val="TableNormal1"/>
    <w:tblPr>
      <w:tblStyleRowBandSize w:val="1"/>
      <w:tblStyleColBandSize w:val="1"/>
      <w:tblCellMar>
        <w:left w:w="115.0" w:type="dxa"/>
        <w:right w:w="115.0" w:type="dxa"/>
      </w:tblCellMar>
    </w:tblPr>
  </w:style>
  <w:style w:type="table" w:styleId="a7" w:customStyle="1">
    <w:basedOn w:val="TableNormal1"/>
    <w:tblPr>
      <w:tblStyleRowBandSize w:val="1"/>
      <w:tblStyleColBandSize w:val="1"/>
      <w:tblCellMar>
        <w:left w:w="115.0" w:type="dxa"/>
        <w:right w:w="115.0" w:type="dxa"/>
      </w:tblCellMar>
    </w:tblPr>
  </w:style>
  <w:style w:type="table" w:styleId="a8" w:customStyle="1">
    <w:basedOn w:val="TableNormal1"/>
    <w:tblPr>
      <w:tblStyleRowBandSize w:val="1"/>
      <w:tblStyleColBandSize w:val="1"/>
      <w:tblCellMar>
        <w:left w:w="115.0" w:type="dxa"/>
        <w:right w:w="115.0" w:type="dxa"/>
      </w:tblCellMar>
    </w:tblPr>
  </w:style>
  <w:style w:type="table" w:styleId="a9" w:customStyle="1">
    <w:basedOn w:val="TableNormal1"/>
    <w:tblPr>
      <w:tblStyleRowBandSize w:val="1"/>
      <w:tblStyleColBandSize w:val="1"/>
      <w:tblCellMar>
        <w:left w:w="115.0" w:type="dxa"/>
        <w:right w:w="115.0" w:type="dxa"/>
      </w:tblCellMar>
    </w:tblPr>
  </w:style>
  <w:style w:type="table" w:styleId="aa" w:customStyle="1">
    <w:basedOn w:val="TableNormal1"/>
    <w:tblPr>
      <w:tblStyleRowBandSize w:val="1"/>
      <w:tblStyleColBandSize w:val="1"/>
      <w:tblCellMar>
        <w:left w:w="115.0" w:type="dxa"/>
        <w:right w:w="115.0" w:type="dxa"/>
      </w:tblCellMar>
    </w:tblPr>
  </w:style>
  <w:style w:type="table" w:styleId="ab" w:customStyle="1">
    <w:basedOn w:val="TableNormal1"/>
    <w:tblPr>
      <w:tblStyleRowBandSize w:val="1"/>
      <w:tblStyleColBandSize w:val="1"/>
      <w:tblCellMar>
        <w:left w:w="115.0" w:type="dxa"/>
        <w:right w:w="115.0" w:type="dxa"/>
      </w:tblCellMar>
    </w:tblPr>
  </w:style>
  <w:style w:type="table" w:styleId="ac" w:customStyle="1">
    <w:basedOn w:val="TableNormal1"/>
    <w:tblPr>
      <w:tblStyleRowBandSize w:val="1"/>
      <w:tblStyleColBandSize w:val="1"/>
      <w:tblCellMar>
        <w:left w:w="115.0" w:type="dxa"/>
        <w:right w:w="115.0" w:type="dxa"/>
      </w:tblCellMar>
    </w:tblPr>
  </w:style>
  <w:style w:type="table" w:styleId="ad" w:customStyle="1">
    <w:basedOn w:val="TableNormal1"/>
    <w:tblPr>
      <w:tblStyleRowBandSize w:val="1"/>
      <w:tblStyleColBandSize w:val="1"/>
      <w:tblCellMar>
        <w:left w:w="115.0" w:type="dxa"/>
        <w:right w:w="115.0" w:type="dxa"/>
      </w:tblCellMar>
    </w:tblPr>
  </w:style>
  <w:style w:type="table" w:styleId="ae" w:customStyle="1">
    <w:basedOn w:val="TableNormal1"/>
    <w:tblPr>
      <w:tblStyleRowBandSize w:val="1"/>
      <w:tblStyleColBandSize w:val="1"/>
      <w:tblCellMar>
        <w:left w:w="115.0" w:type="dxa"/>
        <w:right w:w="115.0" w:type="dxa"/>
      </w:tblCellMar>
    </w:tblPr>
  </w:style>
  <w:style w:type="table" w:styleId="af" w:customStyle="1">
    <w:basedOn w:val="TableNormal1"/>
    <w:tblPr>
      <w:tblStyleRowBandSize w:val="1"/>
      <w:tblStyleColBandSize w:val="1"/>
      <w:tblCellMar>
        <w:left w:w="115.0" w:type="dxa"/>
        <w:right w:w="115.0" w:type="dxa"/>
      </w:tblCellMar>
    </w:tblPr>
  </w:style>
  <w:style w:type="table" w:styleId="af0" w:customStyle="1">
    <w:basedOn w:val="TableNormal1"/>
    <w:tblPr>
      <w:tblStyleRowBandSize w:val="1"/>
      <w:tblStyleColBandSize w:val="1"/>
      <w:tblCellMar>
        <w:left w:w="115.0" w:type="dxa"/>
        <w:right w:w="115.0" w:type="dxa"/>
      </w:tblCellMar>
    </w:tblPr>
  </w:style>
  <w:style w:type="character" w:styleId="Refdecomentario">
    <w:name w:val="annotation reference"/>
    <w:basedOn w:val="Fuentedeprrafopredeter"/>
    <w:uiPriority w:val="99"/>
    <w:semiHidden w:val="1"/>
    <w:unhideWhenUsed w:val="1"/>
    <w:rsid w:val="002225D0"/>
    <w:rPr>
      <w:sz w:val="16"/>
      <w:szCs w:val="16"/>
    </w:rPr>
  </w:style>
  <w:style w:type="paragraph" w:styleId="Textocomentario">
    <w:name w:val="annotation text"/>
    <w:basedOn w:val="Normal"/>
    <w:link w:val="TextocomentarioCar"/>
    <w:uiPriority w:val="99"/>
    <w:semiHidden w:val="1"/>
    <w:unhideWhenUsed w:val="1"/>
    <w:rsid w:val="002225D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2225D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2225D0"/>
    <w:rPr>
      <w:b w:val="1"/>
      <w:bCs w:val="1"/>
    </w:rPr>
  </w:style>
  <w:style w:type="character" w:styleId="AsuntodelcomentarioCar" w:customStyle="1">
    <w:name w:val="Asunto del comentario Car"/>
    <w:basedOn w:val="TextocomentarioCar"/>
    <w:link w:val="Asuntodelcomentario"/>
    <w:uiPriority w:val="99"/>
    <w:semiHidden w:val="1"/>
    <w:rsid w:val="002225D0"/>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XIrBWB8h9/qw7fFw3izxe0kUFw==">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2022-08-08T19:37:00Z</dcterms:created>
  <dc:creator>Sistemas</dc:creator>
</cp:coreProperties>
</file>