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REPORTE DE ACTIVIDADES FOCINE 2026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ANEXO 6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TÍTULO DEL PROYECTO: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RESPONSABLE DEL PROYECTO: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MODALIDAD DEL APOYO: Producción de largometrajes documentales.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PROCESO BENEFICIADO: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GÉNERO CINEMATOGRÁFICO: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DATOS DIRECTOR (A):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FECHA DEL REPORTE: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REPORTE DE AVANCES RELACIONADOS AL PROYECTO -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(escrito libre a modo de bitácora del proyecto relacionado con la ruta crítica)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Deberá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anexar evidencia fotográfica del avance del trabajo desarrollado durante el proceso aprobado.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b2l1xqszw6q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y Firma Dirección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y Firma Producción </w:t>
              <w:tab/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Arial" w:cs="Arial" w:eastAsia="Arial" w:hAnsi="Arial"/>
          <w:b w:val="1"/>
          <w:strike w:val="1"/>
          <w:color w:val="ff0000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 de la persona física o moral responsable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before="0" w:line="288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0" w:right="17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Style w:val="Heading4"/>
      <w:keepNext w:val="0"/>
      <w:keepLines w:val="0"/>
      <w:spacing w:before="0" w:line="288" w:lineRule="auto"/>
      <w:rPr>
        <w:rFonts w:ascii="Arial" w:cs="Arial" w:eastAsia="Arial" w:hAnsi="Arial"/>
        <w:b w:val="0"/>
        <w:i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both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4Car" w:customStyle="1">
    <w:name w:val="Título 4 Car"/>
    <w:basedOn w:val="Fuentedeprrafopredeter"/>
    <w:uiPriority w:val="9"/>
    <w:rsid w:val="00B922D2"/>
    <w:rPr>
      <w:b w:val="1"/>
      <w:color w:val="000000"/>
    </w:r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6RD0Jg6Mvu4FbOeqHhfchLOjg==">CgMxLjAyDmguYjJsMXhxc3p3NnFpOAByITFmVk9qZHJfYnRoM3VPMWFsRno2Q2NCV0NnVjBYaXhjWQ==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2025-10-15T19:42:00Z</dcterms:created>
  <dc:creator>Ana Cecilia Llanes Briseño</dc:creator>
</cp:coreProperties>
</file>