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RESUMEN EJECUTIVO FOCINE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smallCaps w:val="1"/>
          <w:sz w:val="28"/>
          <w:szCs w:val="28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212529"/>
          <w:sz w:val="24"/>
          <w:szCs w:val="24"/>
          <w:highlight w:val="white"/>
          <w:rtl w:val="0"/>
        </w:rPr>
        <w:t xml:space="preserve">Apoyo al cine experimental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Ficha técnica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PROCESO AL QUE APLICA: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AÑO 1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 o moral)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las actividades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Técnica de realización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.9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TOTAL solicitado a FOCINE </w:t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(año 1 y 2, de ser el caso)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para el año fiscal al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88" w:lineRule="auto"/>
              <w:ind w:left="6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Autores (as) de la propuesta cinematográfica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88" w:lineRule="auto"/>
              <w:ind w:left="6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 (s) a cargo de la 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88" w:lineRule="auto"/>
              <w:ind w:left="6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 (s) a cargo de la 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desarrolla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rodaje fuera de la Ciudad de México: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80" w:before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Ind w:w="-142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B.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En caso de coproducción internacional o ejercer recursos de focine en el extranjero:  </w:t>
            </w:r>
          </w:p>
          <w:p w:rsidR="00000000" w:rsidDel="00000000" w:rsidP="00000000" w:rsidRDefault="00000000" w:rsidRPr="00000000" w14:paraId="0000004A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     Desglose de la aportación y gasto de la producción por país.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</w:t>
            </w:r>
          </w:p>
          <w:tbl>
            <w:tblPr>
              <w:tblStyle w:val="Table6"/>
              <w:tblW w:w="8700.0" w:type="dxa"/>
              <w:jc w:val="left"/>
              <w:tblLayout w:type="fixed"/>
              <w:tblLook w:val="0400"/>
            </w:tblPr>
            <w:tblGrid>
              <w:gridCol w:w="2370"/>
              <w:gridCol w:w="1440"/>
              <w:gridCol w:w="1680"/>
              <w:gridCol w:w="555"/>
              <w:gridCol w:w="1695"/>
              <w:gridCol w:w="960"/>
              <w:tblGridChange w:id="0">
                <w:tblGrid>
                  <w:gridCol w:w="2370"/>
                  <w:gridCol w:w="1440"/>
                  <w:gridCol w:w="1680"/>
                  <w:gridCol w:w="555"/>
                  <w:gridCol w:w="1695"/>
                  <w:gridCol w:w="960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3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México (responsable y aportantes y/o coproductores)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9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 su caso, país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solicitado a FOCINE año fiscal)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1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spacing w:before="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lineRule="auto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  Desglose del personal creativo y técnico por país, de ser el caso</w:t>
      </w:r>
    </w:p>
    <w:tbl>
      <w:tblPr>
        <w:tblStyle w:val="Table7"/>
        <w:tblW w:w="9540.0" w:type="dxa"/>
        <w:jc w:val="left"/>
        <w:tblInd w:w="-68.0" w:type="dxa"/>
        <w:tblLayout w:type="fixed"/>
        <w:tblLook w:val="0400"/>
      </w:tblPr>
      <w:tblGrid>
        <w:gridCol w:w="2715"/>
        <w:gridCol w:w="1815"/>
        <w:gridCol w:w="1800"/>
        <w:gridCol w:w="1815"/>
        <w:gridCol w:w="1395"/>
        <w:tblGridChange w:id="0">
          <w:tblGrid>
            <w:gridCol w:w="2715"/>
            <w:gridCol w:w="1815"/>
            <w:gridCol w:w="1800"/>
            <w:gridCol w:w="1815"/>
            <w:gridCol w:w="1395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 CREATIVO Y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su caso, país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C.  Antecedentes del proyecto: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D.  Antecedentes de la persona responsable: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E. Información de contacto:  </w:t>
      </w:r>
    </w:p>
    <w:tbl>
      <w:tblPr>
        <w:tblStyle w:val="Table9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C7">
      <w:pPr>
        <w:spacing w:line="360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4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link w:val="Ttulo4"/>
    <w:uiPriority w:val="9"/>
    <w:rsid w:val="00C02B75"/>
    <w:rPr>
      <w:b w:val="1"/>
      <w:sz w:val="24"/>
      <w:szCs w:val="24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VkWUM1s6fH5/aJjVRNIWeqBFg==">CgMxLjAyDmguZWIzNzJxZHVybmoyMg5oLm13d2kwbjJ1OGttejIIaC5namRneHM4AHIhMWpLNDI2WW9rNWEyWmQ4ZE1iMXhXT0E3R3MyQ25CNG1x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2025-07-16T20:00:00Z</dcterms:created>
  <dc:creator>Cristina Velasco</dc:creator>
</cp:coreProperties>
</file>